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0015" w14:textId="55AD60F7" w:rsidR="0032078F" w:rsidRPr="007309D9" w:rsidRDefault="0014720C" w:rsidP="00BE4E51">
      <w:pPr>
        <w:ind w:left="3600" w:firstLine="720"/>
        <w:jc w:val="right"/>
        <w:rPr>
          <w:rFonts w:ascii="Times New Roman" w:hAnsi="Times New Roman"/>
          <w:color w:val="343399"/>
          <w:sz w:val="24"/>
          <w:szCs w:val="24"/>
        </w:rPr>
      </w:pPr>
      <w:r>
        <w:rPr>
          <w:rFonts w:ascii="Times New Roman" w:hAnsi="Times New Roman"/>
          <w:noProof/>
          <w:color w:val="343399"/>
          <w:sz w:val="24"/>
          <w:szCs w:val="24"/>
        </w:rPr>
        <w:drawing>
          <wp:anchor distT="0" distB="0" distL="114300" distR="114300" simplePos="0" relativeHeight="251658240" behindDoc="0" locked="0" layoutInCell="1" allowOverlap="1" wp14:anchorId="4DDDFBA2" wp14:editId="2E3D116F">
            <wp:simplePos x="0" y="0"/>
            <wp:positionH relativeFrom="column">
              <wp:posOffset>0</wp:posOffset>
            </wp:positionH>
            <wp:positionV relativeFrom="paragraph">
              <wp:posOffset>-1089</wp:posOffset>
            </wp:positionV>
            <wp:extent cx="2743200" cy="786384"/>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786384"/>
                    </a:xfrm>
                    <a:prstGeom prst="rect">
                      <a:avLst/>
                    </a:prstGeom>
                  </pic:spPr>
                </pic:pic>
              </a:graphicData>
            </a:graphic>
            <wp14:sizeRelH relativeFrom="margin">
              <wp14:pctWidth>0</wp14:pctWidth>
            </wp14:sizeRelH>
            <wp14:sizeRelV relativeFrom="margin">
              <wp14:pctHeight>0</wp14:pctHeight>
            </wp14:sizeRelV>
          </wp:anchor>
        </w:drawing>
      </w:r>
      <w:r w:rsidR="009B24B2" w:rsidRPr="007309D9">
        <w:rPr>
          <w:rFonts w:ascii="Times New Roman" w:hAnsi="Times New Roman"/>
          <w:color w:val="343399"/>
          <w:sz w:val="24"/>
          <w:szCs w:val="24"/>
        </w:rPr>
        <w:t>1501 Midwestern Pkwy, Ste 101</w:t>
      </w:r>
    </w:p>
    <w:p w14:paraId="42F50ADB" w14:textId="269BAA11" w:rsidR="0032078F" w:rsidRPr="007309D9" w:rsidRDefault="00893B48" w:rsidP="0032078F">
      <w:pPr>
        <w:jc w:val="right"/>
        <w:rPr>
          <w:rFonts w:ascii="Times New Roman" w:hAnsi="Times New Roman"/>
          <w:color w:val="343399"/>
          <w:sz w:val="24"/>
          <w:szCs w:val="24"/>
        </w:rPr>
      </w:pPr>
      <w:r w:rsidRPr="007309D9">
        <w:rPr>
          <w:rFonts w:ascii="Times New Roman" w:hAnsi="Times New Roman"/>
          <w:color w:val="343399"/>
          <w:sz w:val="24"/>
          <w:szCs w:val="24"/>
        </w:rPr>
        <w:t>Wichita Falls</w:t>
      </w:r>
      <w:r w:rsidR="0032078F" w:rsidRPr="007309D9">
        <w:rPr>
          <w:rFonts w:ascii="Times New Roman" w:hAnsi="Times New Roman"/>
          <w:color w:val="343399"/>
          <w:sz w:val="24"/>
          <w:szCs w:val="24"/>
        </w:rPr>
        <w:t>, Texas 7</w:t>
      </w:r>
      <w:r w:rsidRPr="007309D9">
        <w:rPr>
          <w:rFonts w:ascii="Times New Roman" w:hAnsi="Times New Roman"/>
          <w:color w:val="343399"/>
          <w:sz w:val="24"/>
          <w:szCs w:val="24"/>
        </w:rPr>
        <w:t>630</w:t>
      </w:r>
      <w:r w:rsidR="009B24B2" w:rsidRPr="007309D9">
        <w:rPr>
          <w:rFonts w:ascii="Times New Roman" w:hAnsi="Times New Roman"/>
          <w:color w:val="343399"/>
          <w:sz w:val="24"/>
          <w:szCs w:val="24"/>
        </w:rPr>
        <w:t>2</w:t>
      </w:r>
    </w:p>
    <w:p w14:paraId="4DAE5C9C" w14:textId="0A2AD15D" w:rsidR="0032078F" w:rsidRPr="007309D9" w:rsidRDefault="0032078F" w:rsidP="0032078F">
      <w:pPr>
        <w:jc w:val="right"/>
        <w:rPr>
          <w:rFonts w:ascii="Times New Roman" w:hAnsi="Times New Roman"/>
          <w:color w:val="343399"/>
          <w:sz w:val="24"/>
          <w:szCs w:val="24"/>
        </w:rPr>
      </w:pPr>
      <w:r w:rsidRPr="007309D9">
        <w:rPr>
          <w:rFonts w:ascii="Times New Roman" w:hAnsi="Times New Roman"/>
          <w:color w:val="343399"/>
          <w:sz w:val="24"/>
          <w:szCs w:val="24"/>
        </w:rPr>
        <w:t xml:space="preserve">Phone: </w:t>
      </w:r>
      <w:r w:rsidR="00893B48" w:rsidRPr="007309D9">
        <w:rPr>
          <w:rFonts w:ascii="Times New Roman" w:hAnsi="Times New Roman"/>
          <w:color w:val="343399"/>
          <w:sz w:val="24"/>
          <w:szCs w:val="24"/>
        </w:rPr>
        <w:t>940.767.1432</w:t>
      </w:r>
    </w:p>
    <w:p w14:paraId="35239979" w14:textId="4B780598" w:rsidR="0032078F" w:rsidRPr="007309D9" w:rsidRDefault="0032078F" w:rsidP="0032078F">
      <w:pPr>
        <w:jc w:val="right"/>
        <w:rPr>
          <w:rFonts w:ascii="Times New Roman" w:hAnsi="Times New Roman"/>
          <w:color w:val="343399"/>
          <w:sz w:val="24"/>
          <w:szCs w:val="24"/>
        </w:rPr>
      </w:pPr>
      <w:r w:rsidRPr="007309D9">
        <w:rPr>
          <w:rFonts w:ascii="Times New Roman" w:hAnsi="Times New Roman"/>
          <w:color w:val="343399"/>
          <w:sz w:val="24"/>
          <w:szCs w:val="24"/>
        </w:rPr>
        <w:t xml:space="preserve">Fax: </w:t>
      </w:r>
      <w:r w:rsidR="00893B48" w:rsidRPr="007309D9">
        <w:rPr>
          <w:rFonts w:ascii="Times New Roman" w:hAnsi="Times New Roman"/>
          <w:color w:val="343399"/>
          <w:sz w:val="24"/>
          <w:szCs w:val="24"/>
        </w:rPr>
        <w:t>940.322.2683</w:t>
      </w:r>
    </w:p>
    <w:p w14:paraId="37A207C1" w14:textId="042F8A6C" w:rsidR="0032078F" w:rsidRPr="007309D9" w:rsidRDefault="00F427C0" w:rsidP="0032078F">
      <w:pPr>
        <w:jc w:val="right"/>
        <w:rPr>
          <w:rFonts w:ascii="Times New Roman" w:hAnsi="Times New Roman"/>
          <w:color w:val="343399"/>
          <w:sz w:val="24"/>
          <w:szCs w:val="24"/>
        </w:rPr>
      </w:pPr>
      <w:r w:rsidRPr="007309D9">
        <w:rPr>
          <w:rFonts w:ascii="Times New Roman" w:hAnsi="Times New Roman"/>
          <w:noProof/>
          <w:color w:val="343399"/>
          <w:sz w:val="24"/>
          <w:szCs w:val="24"/>
        </w:rPr>
        <w:drawing>
          <wp:anchor distT="0" distB="0" distL="114300" distR="114300" simplePos="0" relativeHeight="251658241" behindDoc="1" locked="0" layoutInCell="1" allowOverlap="1" wp14:anchorId="65694A1D" wp14:editId="0FC80083">
            <wp:simplePos x="0" y="0"/>
            <wp:positionH relativeFrom="column">
              <wp:posOffset>635</wp:posOffset>
            </wp:positionH>
            <wp:positionV relativeFrom="paragraph">
              <wp:posOffset>260160</wp:posOffset>
            </wp:positionV>
            <wp:extent cx="2743200" cy="155448"/>
            <wp:effectExtent l="0" t="0" r="0" b="0"/>
            <wp:wrapTight wrapText="left">
              <wp:wrapPolygon edited="0">
                <wp:start x="0" y="0"/>
                <wp:lineTo x="0" y="18590"/>
                <wp:lineTo x="21450" y="18590"/>
                <wp:lineTo x="21450"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55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594C" w:rsidRPr="007309D9">
        <w:rPr>
          <w:rFonts w:ascii="Times New Roman" w:hAnsi="Times New Roman"/>
          <w:color w:val="343399"/>
          <w:sz w:val="24"/>
          <w:szCs w:val="24"/>
        </w:rPr>
        <w:t>https://ntxworksolutions.org</w:t>
      </w:r>
    </w:p>
    <w:p w14:paraId="5E1050E0" w14:textId="48EC436F" w:rsidR="0032078F" w:rsidRPr="007309D9" w:rsidRDefault="0032078F" w:rsidP="0032078F">
      <w:pPr>
        <w:rPr>
          <w:rFonts w:ascii="Times New Roman" w:hAnsi="Times New Roman"/>
          <w:color w:val="000066"/>
          <w:sz w:val="24"/>
          <w:szCs w:val="24"/>
        </w:rPr>
      </w:pPr>
    </w:p>
    <w:p w14:paraId="32FB9271" w14:textId="5595C579" w:rsidR="0032078F" w:rsidRPr="007309D9" w:rsidRDefault="0032078F" w:rsidP="0032078F">
      <w:pPr>
        <w:rPr>
          <w:rFonts w:ascii="Times New Roman" w:hAnsi="Times New Roman"/>
          <w:sz w:val="24"/>
          <w:szCs w:val="24"/>
        </w:rPr>
      </w:pPr>
    </w:p>
    <w:p w14:paraId="782DD68F" w14:textId="36A6B78D" w:rsidR="0032078F"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rFonts w:ascii="Times New Roman" w:hAnsi="Times New Roman"/>
          <w:b/>
          <w:smallCaps/>
          <w:sz w:val="24"/>
          <w:szCs w:val="24"/>
        </w:rPr>
      </w:pPr>
    </w:p>
    <w:p w14:paraId="34DC7E14" w14:textId="77777777" w:rsidR="00393E9E" w:rsidRDefault="00393E9E"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rFonts w:ascii="Times New Roman" w:hAnsi="Times New Roman"/>
          <w:b/>
          <w:smallCaps/>
          <w:sz w:val="24"/>
          <w:szCs w:val="24"/>
        </w:rPr>
      </w:pPr>
    </w:p>
    <w:p w14:paraId="00BEDEF2" w14:textId="5CCC858A" w:rsidR="009114B7" w:rsidRPr="003C0153" w:rsidRDefault="003C0153" w:rsidP="003C0153">
      <w:pPr>
        <w:jc w:val="center"/>
        <w:rPr>
          <w:rFonts w:ascii="Times New Roman" w:hAnsi="Times New Roman"/>
          <w:b/>
          <w:bCs/>
          <w:sz w:val="40"/>
          <w:szCs w:val="40"/>
        </w:rPr>
      </w:pPr>
      <w:r w:rsidRPr="003C0153">
        <w:rPr>
          <w:rFonts w:ascii="Times New Roman" w:hAnsi="Times New Roman"/>
          <w:b/>
          <w:bCs/>
          <w:sz w:val="40"/>
          <w:szCs w:val="40"/>
        </w:rPr>
        <w:t xml:space="preserve">Request </w:t>
      </w:r>
      <w:r>
        <w:rPr>
          <w:rFonts w:ascii="Times New Roman" w:hAnsi="Times New Roman"/>
          <w:b/>
          <w:bCs/>
          <w:sz w:val="40"/>
          <w:szCs w:val="40"/>
        </w:rPr>
        <w:t>f</w:t>
      </w:r>
      <w:r w:rsidRPr="003C0153">
        <w:rPr>
          <w:rFonts w:ascii="Times New Roman" w:hAnsi="Times New Roman"/>
          <w:b/>
          <w:bCs/>
          <w:sz w:val="40"/>
          <w:szCs w:val="40"/>
        </w:rPr>
        <w:t>or Proposal #2021-00</w:t>
      </w:r>
      <w:r w:rsidR="00E46215">
        <w:rPr>
          <w:rFonts w:ascii="Times New Roman" w:hAnsi="Times New Roman"/>
          <w:b/>
          <w:bCs/>
          <w:sz w:val="40"/>
          <w:szCs w:val="40"/>
        </w:rPr>
        <w:t>7</w:t>
      </w:r>
    </w:p>
    <w:p w14:paraId="74214BCA" w14:textId="6723BD8D" w:rsidR="003C0153" w:rsidRPr="003C0153" w:rsidRDefault="003C0153" w:rsidP="003C0153">
      <w:pPr>
        <w:jc w:val="center"/>
        <w:rPr>
          <w:rFonts w:ascii="Times New Roman" w:hAnsi="Times New Roman"/>
          <w:b/>
          <w:bCs/>
          <w:sz w:val="40"/>
          <w:szCs w:val="40"/>
        </w:rPr>
      </w:pPr>
      <w:r w:rsidRPr="003C0153">
        <w:rPr>
          <w:rFonts w:ascii="Times New Roman" w:hAnsi="Times New Roman"/>
          <w:b/>
          <w:bCs/>
          <w:sz w:val="40"/>
          <w:szCs w:val="40"/>
        </w:rPr>
        <w:t>For</w:t>
      </w:r>
    </w:p>
    <w:p w14:paraId="0F26D9F7" w14:textId="1F7B13EF" w:rsidR="0032078F" w:rsidRPr="003C0153" w:rsidRDefault="003C0153" w:rsidP="003C0153">
      <w:pPr>
        <w:jc w:val="center"/>
        <w:rPr>
          <w:rFonts w:ascii="Times New Roman" w:hAnsi="Times New Roman"/>
          <w:b/>
          <w:bCs/>
          <w:sz w:val="40"/>
          <w:szCs w:val="40"/>
        </w:rPr>
      </w:pPr>
      <w:r w:rsidRPr="003C0153">
        <w:rPr>
          <w:rFonts w:ascii="Times New Roman" w:hAnsi="Times New Roman"/>
          <w:b/>
          <w:bCs/>
          <w:sz w:val="40"/>
          <w:szCs w:val="40"/>
        </w:rPr>
        <w:t>Fiscal Monitoring Services</w:t>
      </w:r>
    </w:p>
    <w:p w14:paraId="298AD7FA" w14:textId="25319244" w:rsidR="009114B7" w:rsidRDefault="009114B7" w:rsidP="009114B7">
      <w:pPr>
        <w:jc w:val="center"/>
        <w:rPr>
          <w:rFonts w:ascii="Times New Roman" w:hAnsi="Times New Roman"/>
          <w:bCs/>
          <w:sz w:val="24"/>
          <w:szCs w:val="24"/>
        </w:rPr>
      </w:pPr>
    </w:p>
    <w:p w14:paraId="79C4FCC9" w14:textId="1522B32B" w:rsidR="009B79ED" w:rsidRDefault="009B79ED" w:rsidP="009114B7">
      <w:pPr>
        <w:jc w:val="center"/>
        <w:rPr>
          <w:rFonts w:ascii="Times New Roman" w:hAnsi="Times New Roman"/>
          <w:bCs/>
          <w:sz w:val="24"/>
          <w:szCs w:val="24"/>
        </w:rPr>
      </w:pPr>
    </w:p>
    <w:p w14:paraId="6F402DBE" w14:textId="77777777" w:rsidR="009B79ED" w:rsidRDefault="009B79ED" w:rsidP="009114B7">
      <w:pPr>
        <w:jc w:val="center"/>
        <w:rPr>
          <w:rFonts w:ascii="Times New Roman" w:hAnsi="Times New Roman"/>
          <w:bCs/>
          <w:sz w:val="24"/>
          <w:szCs w:val="24"/>
        </w:rPr>
      </w:pPr>
    </w:p>
    <w:p w14:paraId="5640533B" w14:textId="7A85F50D" w:rsidR="0032078F" w:rsidRPr="003C0153" w:rsidRDefault="009114B7" w:rsidP="009114B7">
      <w:pPr>
        <w:jc w:val="center"/>
        <w:rPr>
          <w:rFonts w:ascii="Times New Roman" w:hAnsi="Times New Roman"/>
          <w:b/>
          <w:sz w:val="24"/>
          <w:szCs w:val="24"/>
        </w:rPr>
      </w:pPr>
      <w:r w:rsidRPr="003C0153">
        <w:rPr>
          <w:rFonts w:ascii="Times New Roman" w:hAnsi="Times New Roman"/>
          <w:b/>
          <w:sz w:val="24"/>
          <w:szCs w:val="24"/>
        </w:rPr>
        <w:t xml:space="preserve">Released by </w:t>
      </w:r>
    </w:p>
    <w:p w14:paraId="0016F7AE" w14:textId="77777777" w:rsidR="003C0153" w:rsidRPr="003C0153" w:rsidRDefault="003C0153" w:rsidP="009114B7">
      <w:pPr>
        <w:jc w:val="center"/>
        <w:rPr>
          <w:rFonts w:ascii="Times New Roman" w:hAnsi="Times New Roman"/>
          <w:b/>
          <w:sz w:val="24"/>
          <w:szCs w:val="24"/>
        </w:rPr>
      </w:pPr>
    </w:p>
    <w:p w14:paraId="695A85A1" w14:textId="0C286D4F" w:rsidR="0032078F" w:rsidRPr="003C0153" w:rsidRDefault="009B24B2"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b/>
          <w:sz w:val="24"/>
          <w:szCs w:val="24"/>
        </w:rPr>
      </w:pPr>
      <w:r w:rsidRPr="003C0153">
        <w:rPr>
          <w:rFonts w:ascii="Times New Roman" w:hAnsi="Times New Roman"/>
          <w:b/>
          <w:sz w:val="24"/>
          <w:szCs w:val="24"/>
        </w:rPr>
        <w:t>Workforce Resource, Inc. dba</w:t>
      </w:r>
      <w:r w:rsidRPr="003C0153">
        <w:rPr>
          <w:rStyle w:val="normaltextrun1"/>
          <w:rFonts w:ascii="Times New Roman" w:hAnsi="Times New Roman"/>
          <w:b/>
          <w:sz w:val="24"/>
          <w:szCs w:val="24"/>
        </w:rPr>
        <w:t xml:space="preserve"> </w:t>
      </w:r>
      <w:r w:rsidR="0064220A" w:rsidRPr="003C0153">
        <w:rPr>
          <w:rStyle w:val="normaltextrun1"/>
          <w:rFonts w:ascii="Times New Roman" w:hAnsi="Times New Roman"/>
          <w:b/>
          <w:sz w:val="24"/>
          <w:szCs w:val="24"/>
        </w:rPr>
        <w:t>Workforce Solutions North Texas</w:t>
      </w:r>
    </w:p>
    <w:p w14:paraId="05F631CB" w14:textId="77777777" w:rsidR="003C0153" w:rsidRPr="003C0153" w:rsidRDefault="003C0153"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p>
    <w:p w14:paraId="0B5E226C" w14:textId="0C27C9EA" w:rsidR="0032078F" w:rsidRPr="003C0153"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p>
    <w:p w14:paraId="6D79BB18" w14:textId="77777777" w:rsidR="009B79ED" w:rsidRPr="003C0153" w:rsidRDefault="009B79ED"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p>
    <w:p w14:paraId="5E1D8822" w14:textId="731C9624" w:rsidR="009114B7" w:rsidRPr="009C15D3" w:rsidRDefault="009114B7"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r w:rsidRPr="009C15D3">
        <w:rPr>
          <w:rFonts w:ascii="Times New Roman" w:hAnsi="Times New Roman"/>
          <w:b/>
          <w:sz w:val="24"/>
          <w:szCs w:val="24"/>
        </w:rPr>
        <w:t xml:space="preserve">Issued: </w:t>
      </w:r>
      <w:r w:rsidR="009C15D3" w:rsidRPr="009C15D3">
        <w:rPr>
          <w:rFonts w:ascii="Times New Roman" w:hAnsi="Times New Roman"/>
          <w:b/>
          <w:sz w:val="24"/>
          <w:szCs w:val="24"/>
        </w:rPr>
        <w:t>June</w:t>
      </w:r>
      <w:r w:rsidRPr="009C15D3">
        <w:rPr>
          <w:rFonts w:ascii="Times New Roman" w:hAnsi="Times New Roman"/>
          <w:b/>
          <w:sz w:val="24"/>
          <w:szCs w:val="24"/>
        </w:rPr>
        <w:t xml:space="preserve"> </w:t>
      </w:r>
      <w:r w:rsidR="009C15D3" w:rsidRPr="009C15D3">
        <w:rPr>
          <w:rFonts w:ascii="Times New Roman" w:hAnsi="Times New Roman"/>
          <w:b/>
          <w:sz w:val="24"/>
          <w:szCs w:val="24"/>
        </w:rPr>
        <w:t>18</w:t>
      </w:r>
      <w:r w:rsidRPr="009C15D3">
        <w:rPr>
          <w:rFonts w:ascii="Times New Roman" w:hAnsi="Times New Roman"/>
          <w:b/>
          <w:sz w:val="24"/>
          <w:szCs w:val="24"/>
        </w:rPr>
        <w:t>, 2021</w:t>
      </w:r>
    </w:p>
    <w:p w14:paraId="45BAF45C" w14:textId="39FB65CF" w:rsidR="009114B7" w:rsidRPr="009C15D3" w:rsidRDefault="009114B7"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r w:rsidRPr="009C15D3">
        <w:rPr>
          <w:rFonts w:ascii="Times New Roman" w:hAnsi="Times New Roman"/>
          <w:b/>
          <w:sz w:val="24"/>
          <w:szCs w:val="24"/>
        </w:rPr>
        <w:t xml:space="preserve">Deadline for Written Questions: </w:t>
      </w:r>
      <w:r w:rsidR="009C15D3" w:rsidRPr="009C15D3">
        <w:rPr>
          <w:rFonts w:ascii="Times New Roman" w:hAnsi="Times New Roman"/>
          <w:b/>
          <w:sz w:val="24"/>
          <w:szCs w:val="24"/>
        </w:rPr>
        <w:t>July 1</w:t>
      </w:r>
      <w:r w:rsidRPr="009C15D3">
        <w:rPr>
          <w:rFonts w:ascii="Times New Roman" w:hAnsi="Times New Roman"/>
          <w:b/>
          <w:sz w:val="24"/>
          <w:szCs w:val="24"/>
        </w:rPr>
        <w:t xml:space="preserve">, </w:t>
      </w:r>
      <w:r w:rsidR="009C15D3" w:rsidRPr="009C15D3">
        <w:rPr>
          <w:rFonts w:ascii="Times New Roman" w:hAnsi="Times New Roman"/>
          <w:b/>
          <w:sz w:val="24"/>
          <w:szCs w:val="24"/>
        </w:rPr>
        <w:t>2021,</w:t>
      </w:r>
      <w:r w:rsidRPr="009C15D3">
        <w:rPr>
          <w:rFonts w:ascii="Times New Roman" w:hAnsi="Times New Roman"/>
          <w:b/>
          <w:sz w:val="24"/>
          <w:szCs w:val="24"/>
        </w:rPr>
        <w:t xml:space="preserve"> by 5 pm CDT</w:t>
      </w:r>
    </w:p>
    <w:p w14:paraId="5318E943" w14:textId="739B5F5D" w:rsidR="009114B7" w:rsidRPr="003C0153" w:rsidRDefault="009114B7"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r w:rsidRPr="009C15D3">
        <w:rPr>
          <w:rFonts w:ascii="Times New Roman" w:hAnsi="Times New Roman"/>
          <w:b/>
          <w:sz w:val="24"/>
          <w:szCs w:val="24"/>
        </w:rPr>
        <w:t xml:space="preserve">Proposal Due:  </w:t>
      </w:r>
      <w:r w:rsidR="009C15D3" w:rsidRPr="009C15D3">
        <w:rPr>
          <w:rFonts w:ascii="Times New Roman" w:hAnsi="Times New Roman"/>
          <w:b/>
          <w:sz w:val="24"/>
          <w:szCs w:val="24"/>
        </w:rPr>
        <w:t>July 23</w:t>
      </w:r>
      <w:r w:rsidRPr="009C15D3">
        <w:rPr>
          <w:rFonts w:ascii="Times New Roman" w:hAnsi="Times New Roman"/>
          <w:b/>
          <w:sz w:val="24"/>
          <w:szCs w:val="24"/>
        </w:rPr>
        <w:t xml:space="preserve">, </w:t>
      </w:r>
      <w:r w:rsidR="009C15D3" w:rsidRPr="009C15D3">
        <w:rPr>
          <w:rFonts w:ascii="Times New Roman" w:hAnsi="Times New Roman"/>
          <w:b/>
          <w:sz w:val="24"/>
          <w:szCs w:val="24"/>
        </w:rPr>
        <w:t>2021,</w:t>
      </w:r>
      <w:r w:rsidRPr="009C15D3">
        <w:rPr>
          <w:rFonts w:ascii="Times New Roman" w:hAnsi="Times New Roman"/>
          <w:b/>
          <w:sz w:val="24"/>
          <w:szCs w:val="24"/>
        </w:rPr>
        <w:t xml:space="preserve"> by 5 pm CDT</w:t>
      </w:r>
    </w:p>
    <w:p w14:paraId="21BAA404" w14:textId="1032FE61" w:rsidR="003C0153" w:rsidRPr="003C0153" w:rsidRDefault="003C0153"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p>
    <w:p w14:paraId="0F558950" w14:textId="0E0D7332" w:rsidR="003C0153" w:rsidRPr="003C0153" w:rsidRDefault="003C0153"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p>
    <w:p w14:paraId="35090202" w14:textId="77777777" w:rsidR="003C0153" w:rsidRPr="003C0153" w:rsidRDefault="003C0153"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p>
    <w:p w14:paraId="224A4169" w14:textId="77777777" w:rsidR="003C0153" w:rsidRPr="003C0153" w:rsidRDefault="003C0153" w:rsidP="003C0153">
      <w:pPr>
        <w:jc w:val="center"/>
        <w:rPr>
          <w:rFonts w:ascii="Times New Roman" w:hAnsi="Times New Roman"/>
          <w:b/>
          <w:sz w:val="24"/>
          <w:szCs w:val="24"/>
        </w:rPr>
      </w:pPr>
      <w:r w:rsidRPr="003C0153">
        <w:rPr>
          <w:rFonts w:ascii="Times New Roman" w:hAnsi="Times New Roman"/>
          <w:b/>
          <w:sz w:val="24"/>
          <w:szCs w:val="24"/>
        </w:rPr>
        <w:t>1501 Midwestern Pkwy, Ste 101</w:t>
      </w:r>
    </w:p>
    <w:p w14:paraId="15BC30D0" w14:textId="77777777" w:rsidR="003C0153" w:rsidRPr="003C0153" w:rsidRDefault="003C0153" w:rsidP="003C0153">
      <w:pPr>
        <w:autoSpaceDE w:val="0"/>
        <w:autoSpaceDN w:val="0"/>
        <w:jc w:val="center"/>
        <w:rPr>
          <w:rFonts w:ascii="Times New Roman" w:hAnsi="Times New Roman"/>
          <w:b/>
          <w:sz w:val="24"/>
          <w:szCs w:val="24"/>
        </w:rPr>
      </w:pPr>
      <w:r w:rsidRPr="003C0153">
        <w:rPr>
          <w:rFonts w:ascii="Times New Roman" w:hAnsi="Times New Roman"/>
          <w:b/>
          <w:sz w:val="24"/>
          <w:szCs w:val="24"/>
        </w:rPr>
        <w:t>Wichita Falls, Texas 76302</w:t>
      </w:r>
    </w:p>
    <w:p w14:paraId="6FA962F7" w14:textId="77777777" w:rsidR="003C0153" w:rsidRPr="003C0153" w:rsidRDefault="003C0153" w:rsidP="003C0153">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sz w:val="24"/>
          <w:szCs w:val="24"/>
        </w:rPr>
      </w:pPr>
      <w:r w:rsidRPr="003C0153">
        <w:rPr>
          <w:rFonts w:ascii="Times New Roman" w:hAnsi="Times New Roman"/>
          <w:b/>
          <w:sz w:val="24"/>
          <w:szCs w:val="24"/>
        </w:rPr>
        <w:t>(940) 767-1432</w:t>
      </w:r>
    </w:p>
    <w:p w14:paraId="5046A1E7" w14:textId="77777777" w:rsidR="003C0153" w:rsidRPr="003C0153" w:rsidRDefault="003C0153" w:rsidP="003C0153">
      <w:pPr>
        <w:jc w:val="center"/>
        <w:rPr>
          <w:rFonts w:ascii="Times New Roman" w:eastAsia="Arial Unicode MS" w:hAnsi="Times New Roman"/>
          <w:b/>
          <w:bCs/>
          <w:sz w:val="24"/>
          <w:szCs w:val="24"/>
        </w:rPr>
      </w:pPr>
      <w:r w:rsidRPr="003C0153">
        <w:rPr>
          <w:rFonts w:ascii="Times New Roman" w:eastAsia="Arial Unicode MS" w:hAnsi="Times New Roman"/>
          <w:b/>
          <w:bCs/>
          <w:sz w:val="24"/>
          <w:szCs w:val="24"/>
        </w:rPr>
        <w:t xml:space="preserve">Email: </w:t>
      </w:r>
      <w:hyperlink r:id="rId13" w:history="1">
        <w:r w:rsidRPr="003C0153">
          <w:rPr>
            <w:rStyle w:val="Hyperlink"/>
            <w:rFonts w:ascii="Times New Roman" w:eastAsia="Arial Unicode MS" w:hAnsi="Times New Roman"/>
            <w:b/>
            <w:bCs/>
            <w:sz w:val="24"/>
            <w:szCs w:val="24"/>
          </w:rPr>
          <w:t>wsb@ntxworksolutions.org</w:t>
        </w:r>
      </w:hyperlink>
    </w:p>
    <w:p w14:paraId="40BE04A4" w14:textId="77777777" w:rsidR="003C0153" w:rsidRPr="003C0153" w:rsidRDefault="003C0153" w:rsidP="003C0153">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p>
    <w:p w14:paraId="0F52E35D" w14:textId="5F816CC5" w:rsidR="00A0364A" w:rsidRPr="003C0153" w:rsidRDefault="00A0364A"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b/>
          <w:bCs/>
          <w:sz w:val="24"/>
          <w:szCs w:val="24"/>
        </w:rPr>
      </w:pPr>
    </w:p>
    <w:p w14:paraId="0336AFF1" w14:textId="64085304" w:rsidR="003C0153" w:rsidRPr="003C0153" w:rsidRDefault="003C0153"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b/>
          <w:bCs/>
          <w:sz w:val="24"/>
          <w:szCs w:val="24"/>
        </w:rPr>
      </w:pPr>
    </w:p>
    <w:p w14:paraId="2E65AF93" w14:textId="77777777" w:rsidR="003C0153" w:rsidRPr="003C0153" w:rsidRDefault="003C0153"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b/>
          <w:bCs/>
          <w:sz w:val="24"/>
          <w:szCs w:val="24"/>
        </w:rPr>
      </w:pPr>
    </w:p>
    <w:p w14:paraId="55980CF1" w14:textId="77777777" w:rsidR="009114B7" w:rsidRPr="003C0153" w:rsidRDefault="009114B7" w:rsidP="009114B7">
      <w:pPr>
        <w:ind w:right="90"/>
        <w:jc w:val="center"/>
        <w:rPr>
          <w:rFonts w:ascii="Times New Roman" w:hAnsi="Times New Roman"/>
          <w:bCs/>
          <w:color w:val="000000"/>
          <w:sz w:val="24"/>
          <w:szCs w:val="24"/>
        </w:rPr>
      </w:pPr>
      <w:r w:rsidRPr="003C0153">
        <w:rPr>
          <w:rFonts w:ascii="Times New Roman" w:hAnsi="Times New Roman"/>
          <w:bCs/>
          <w:sz w:val="24"/>
          <w:szCs w:val="24"/>
        </w:rPr>
        <w:t xml:space="preserve">Serving the Texas Counties of </w:t>
      </w:r>
      <w:r w:rsidRPr="003C0153">
        <w:rPr>
          <w:rFonts w:ascii="Times New Roman" w:hAnsi="Times New Roman"/>
          <w:bCs/>
          <w:color w:val="000000"/>
          <w:sz w:val="24"/>
          <w:szCs w:val="24"/>
        </w:rPr>
        <w:t xml:space="preserve">Archer, Baylor, Clay, Cottle, Foard, Hardeman, Jack, </w:t>
      </w:r>
    </w:p>
    <w:p w14:paraId="25FC7117" w14:textId="5A464A2A" w:rsidR="009114B7" w:rsidRPr="003C0153" w:rsidRDefault="009114B7" w:rsidP="009114B7">
      <w:pPr>
        <w:ind w:right="90"/>
        <w:jc w:val="center"/>
        <w:rPr>
          <w:rFonts w:ascii="Times New Roman" w:hAnsi="Times New Roman"/>
          <w:bCs/>
          <w:sz w:val="24"/>
          <w:szCs w:val="24"/>
        </w:rPr>
      </w:pPr>
      <w:r w:rsidRPr="003C0153">
        <w:rPr>
          <w:rFonts w:ascii="Times New Roman" w:hAnsi="Times New Roman"/>
          <w:bCs/>
          <w:color w:val="000000"/>
          <w:sz w:val="24"/>
          <w:szCs w:val="24"/>
        </w:rPr>
        <w:t>Montague, Wichita, Wilbarger, and Young</w:t>
      </w:r>
      <w:r w:rsidRPr="003C0153">
        <w:rPr>
          <w:rFonts w:ascii="Times New Roman" w:hAnsi="Times New Roman"/>
          <w:bCs/>
          <w:sz w:val="24"/>
          <w:szCs w:val="24"/>
        </w:rPr>
        <w:t>.</w:t>
      </w:r>
    </w:p>
    <w:p w14:paraId="7F7B3085" w14:textId="06F4A3E9" w:rsidR="00452C19" w:rsidRPr="003C0153" w:rsidRDefault="00452C19"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b/>
          <w:bCs/>
          <w:sz w:val="24"/>
          <w:szCs w:val="24"/>
        </w:rPr>
      </w:pPr>
    </w:p>
    <w:p w14:paraId="105459A5" w14:textId="77777777" w:rsidR="00F55CFB" w:rsidRPr="003C0153" w:rsidRDefault="00F55CFB"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b/>
          <w:bCs/>
          <w:sz w:val="24"/>
          <w:szCs w:val="24"/>
        </w:rPr>
      </w:pPr>
    </w:p>
    <w:p w14:paraId="395087F2" w14:textId="77777777" w:rsidR="00452C19" w:rsidRPr="003C0153" w:rsidRDefault="00B24002" w:rsidP="00452C19">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i/>
          <w:iCs/>
          <w:sz w:val="24"/>
          <w:szCs w:val="24"/>
        </w:rPr>
      </w:pPr>
      <w:r w:rsidRPr="003C0153">
        <w:rPr>
          <w:rStyle w:val="normaltextrun1"/>
          <w:rFonts w:ascii="Times New Roman" w:hAnsi="Times New Roman"/>
          <w:i/>
          <w:iCs/>
          <w:sz w:val="24"/>
          <w:szCs w:val="24"/>
        </w:rPr>
        <w:t xml:space="preserve">Workforce Solutions North Texas is an Equal Opportunity Employer/Program. </w:t>
      </w:r>
    </w:p>
    <w:p w14:paraId="451A3FEA" w14:textId="1B12BFB0" w:rsidR="00452C19" w:rsidRPr="003C0153" w:rsidRDefault="00B24002" w:rsidP="00452C19">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rFonts w:ascii="Times New Roman" w:hAnsi="Times New Roman"/>
          <w:i/>
          <w:iCs/>
          <w:sz w:val="24"/>
          <w:szCs w:val="24"/>
        </w:rPr>
      </w:pPr>
      <w:r w:rsidRPr="003C0153">
        <w:rPr>
          <w:rStyle w:val="normaltextrun1"/>
          <w:rFonts w:ascii="Times New Roman" w:hAnsi="Times New Roman"/>
          <w:i/>
          <w:iCs/>
          <w:sz w:val="24"/>
          <w:szCs w:val="24"/>
        </w:rPr>
        <w:t xml:space="preserve">Auxiliary aids and services are available upon request to individuals with disabilities. </w:t>
      </w:r>
    </w:p>
    <w:p w14:paraId="49D45739" w14:textId="3288CC81" w:rsidR="00C91F73" w:rsidRPr="007309D9" w:rsidRDefault="00452C19" w:rsidP="00452C19">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ascii="Times New Roman" w:hAnsi="Times New Roman"/>
          <w:b/>
          <w:sz w:val="24"/>
          <w:szCs w:val="24"/>
        </w:rPr>
      </w:pPr>
      <w:r w:rsidRPr="003C0153">
        <w:rPr>
          <w:rStyle w:val="normaltextrun1"/>
          <w:rFonts w:ascii="Times New Roman" w:hAnsi="Times New Roman"/>
          <w:i/>
          <w:iCs/>
          <w:sz w:val="24"/>
          <w:szCs w:val="24"/>
        </w:rPr>
        <w:t>Relay Texas</w:t>
      </w:r>
      <w:r w:rsidR="00B24002" w:rsidRPr="003C0153">
        <w:rPr>
          <w:rStyle w:val="normaltextrun1"/>
          <w:rFonts w:ascii="Times New Roman" w:hAnsi="Times New Roman"/>
          <w:i/>
          <w:iCs/>
          <w:sz w:val="24"/>
          <w:szCs w:val="24"/>
        </w:rPr>
        <w:t xml:space="preserve"> 1-800-735-298</w:t>
      </w:r>
      <w:r w:rsidRPr="003C0153">
        <w:rPr>
          <w:rStyle w:val="normaltextrun1"/>
          <w:rFonts w:ascii="Times New Roman" w:hAnsi="Times New Roman"/>
          <w:i/>
          <w:iCs/>
          <w:sz w:val="24"/>
          <w:szCs w:val="24"/>
        </w:rPr>
        <w:t xml:space="preserve">8 (Voice), </w:t>
      </w:r>
      <w:r w:rsidR="00B24002" w:rsidRPr="003C0153">
        <w:rPr>
          <w:rStyle w:val="normaltextrun1"/>
          <w:rFonts w:ascii="Times New Roman" w:hAnsi="Times New Roman"/>
          <w:i/>
          <w:iCs/>
          <w:sz w:val="24"/>
          <w:szCs w:val="24"/>
        </w:rPr>
        <w:t>1-800-735-2989</w:t>
      </w:r>
      <w:r w:rsidRPr="003C0153">
        <w:rPr>
          <w:rStyle w:val="normaltextrun1"/>
          <w:rFonts w:ascii="Times New Roman" w:hAnsi="Times New Roman"/>
          <w:i/>
          <w:iCs/>
          <w:sz w:val="24"/>
          <w:szCs w:val="24"/>
        </w:rPr>
        <w:t xml:space="preserve"> (TDD) </w:t>
      </w:r>
      <w:r w:rsidR="00B24002" w:rsidRPr="003C0153">
        <w:rPr>
          <w:rStyle w:val="normaltextrun1"/>
          <w:rFonts w:ascii="Times New Roman" w:hAnsi="Times New Roman"/>
          <w:i/>
          <w:iCs/>
          <w:sz w:val="24"/>
          <w:szCs w:val="24"/>
        </w:rPr>
        <w:t>or 7-1-1</w:t>
      </w:r>
      <w:r w:rsidR="00B24002" w:rsidRPr="007309D9">
        <w:rPr>
          <w:rStyle w:val="normaltextrun1"/>
          <w:rFonts w:ascii="Times New Roman" w:hAnsi="Times New Roman"/>
          <w:i/>
          <w:iCs/>
          <w:sz w:val="24"/>
          <w:szCs w:val="24"/>
        </w:rPr>
        <w:t xml:space="preserve"> </w:t>
      </w:r>
      <w:r w:rsidR="00C91F73" w:rsidRPr="007309D9">
        <w:rPr>
          <w:rFonts w:ascii="Times New Roman" w:hAnsi="Times New Roman"/>
          <w:b/>
          <w:sz w:val="24"/>
          <w:szCs w:val="24"/>
        </w:rPr>
        <w:br w:type="page"/>
      </w:r>
    </w:p>
    <w:bookmarkStart w:id="0" w:name="_Hlk519511233" w:displacedByCustomXml="next"/>
    <w:bookmarkStart w:id="1" w:name="_Toc344446553" w:displacedByCustomXml="next"/>
    <w:bookmarkStart w:id="2" w:name="_Toc351125115" w:displacedByCustomXml="next"/>
    <w:bookmarkStart w:id="3" w:name="_Toc352784739" w:displacedByCustomXml="next"/>
    <w:bookmarkStart w:id="4" w:name="_Toc352827732" w:displacedByCustomXml="next"/>
    <w:bookmarkStart w:id="5" w:name="_Toc353213160" w:displacedByCustomXml="next"/>
    <w:bookmarkStart w:id="6" w:name="_Toc353996277" w:displacedByCustomXml="next"/>
    <w:bookmarkStart w:id="7" w:name="_Toc354599068" w:displacedByCustomXml="next"/>
    <w:bookmarkStart w:id="8" w:name="_Toc354733710" w:displacedByCustomXml="next"/>
    <w:bookmarkStart w:id="9" w:name="_Toc354735359" w:displacedByCustomXml="next"/>
    <w:bookmarkStart w:id="10" w:name="_Toc354995988" w:displacedByCustomXml="next"/>
    <w:bookmarkStart w:id="11" w:name="_Toc355121078" w:displacedByCustomXml="next"/>
    <w:bookmarkStart w:id="12" w:name="_Toc355160290" w:displacedByCustomXml="next"/>
    <w:bookmarkStart w:id="13" w:name="_Toc379810109" w:displacedByCustomXml="next"/>
    <w:bookmarkStart w:id="14" w:name="_Toc379810110" w:displacedByCustomXml="next"/>
    <w:sdt>
      <w:sdtPr>
        <w:rPr>
          <w:rFonts w:ascii="Times New Roman" w:eastAsia="Times New Roman" w:hAnsi="Times New Roman" w:cs="Times New Roman"/>
          <w:b w:val="0"/>
          <w:bCs w:val="0"/>
          <w:color w:val="auto"/>
          <w:sz w:val="24"/>
          <w:szCs w:val="24"/>
        </w:rPr>
        <w:id w:val="767424053"/>
        <w:docPartObj>
          <w:docPartGallery w:val="Table of Contents"/>
          <w:docPartUnique/>
        </w:docPartObj>
      </w:sdtPr>
      <w:sdtEndPr>
        <w:rPr>
          <w:rFonts w:ascii="Verdana" w:hAnsi="Verdana"/>
          <w:noProof/>
          <w:sz w:val="22"/>
          <w:szCs w:val="20"/>
        </w:rPr>
      </w:sdtEndPr>
      <w:sdtContent>
        <w:p w14:paraId="08C22FA5" w14:textId="27CC8641" w:rsidR="00174FBE" w:rsidRPr="00174FBE" w:rsidRDefault="00174FBE" w:rsidP="00174FBE">
          <w:pPr>
            <w:pStyle w:val="TOCHeading"/>
            <w:jc w:val="center"/>
            <w:rPr>
              <w:rFonts w:ascii="Times New Roman" w:hAnsi="Times New Roman" w:cs="Times New Roman"/>
              <w:b w:val="0"/>
              <w:bCs w:val="0"/>
              <w:color w:val="auto"/>
              <w:sz w:val="24"/>
              <w:szCs w:val="24"/>
            </w:rPr>
          </w:pPr>
          <w:r w:rsidRPr="00174FBE">
            <w:rPr>
              <w:rFonts w:ascii="Times New Roman" w:hAnsi="Times New Roman" w:cs="Times New Roman"/>
              <w:b w:val="0"/>
              <w:bCs w:val="0"/>
              <w:color w:val="auto"/>
              <w:sz w:val="24"/>
              <w:szCs w:val="24"/>
            </w:rPr>
            <w:t>TABLE OF CONTENTS</w:t>
          </w:r>
        </w:p>
        <w:p w14:paraId="2EDED279" w14:textId="6F7C0C62" w:rsidR="00C94086" w:rsidRDefault="00174FBE">
          <w:pPr>
            <w:pStyle w:val="TOC1"/>
            <w:rPr>
              <w:rFonts w:asciiTheme="minorHAnsi" w:eastAsiaTheme="minorEastAsia" w:hAnsiTheme="minorHAnsi" w:cstheme="minorBidi"/>
              <w:b w:val="0"/>
              <w:bCs w:val="0"/>
              <w:caps w:val="0"/>
              <w:noProof/>
              <w:sz w:val="22"/>
              <w:szCs w:val="22"/>
            </w:rPr>
          </w:pPr>
          <w:r w:rsidRPr="00174FBE">
            <w:rPr>
              <w:b w:val="0"/>
              <w:bCs w:val="0"/>
              <w:szCs w:val="24"/>
            </w:rPr>
            <w:fldChar w:fldCharType="begin"/>
          </w:r>
          <w:r w:rsidRPr="00174FBE">
            <w:rPr>
              <w:b w:val="0"/>
              <w:bCs w:val="0"/>
              <w:szCs w:val="24"/>
            </w:rPr>
            <w:instrText xml:space="preserve"> TOC \o "1-3" \h \z \u </w:instrText>
          </w:r>
          <w:r w:rsidRPr="00174FBE">
            <w:rPr>
              <w:b w:val="0"/>
              <w:bCs w:val="0"/>
              <w:szCs w:val="24"/>
            </w:rPr>
            <w:fldChar w:fldCharType="separate"/>
          </w:r>
          <w:hyperlink w:anchor="_Toc74925402" w:history="1">
            <w:r w:rsidR="00C94086" w:rsidRPr="00803407">
              <w:rPr>
                <w:rStyle w:val="Hyperlink"/>
                <w:noProof/>
              </w:rPr>
              <w:t>Section 1 Introduction</w:t>
            </w:r>
            <w:r w:rsidR="00C94086">
              <w:rPr>
                <w:noProof/>
                <w:webHidden/>
              </w:rPr>
              <w:tab/>
            </w:r>
            <w:r w:rsidR="00C94086">
              <w:rPr>
                <w:noProof/>
                <w:webHidden/>
              </w:rPr>
              <w:fldChar w:fldCharType="begin"/>
            </w:r>
            <w:r w:rsidR="00C94086">
              <w:rPr>
                <w:noProof/>
                <w:webHidden/>
              </w:rPr>
              <w:instrText xml:space="preserve"> PAGEREF _Toc74925402 \h </w:instrText>
            </w:r>
            <w:r w:rsidR="00C94086">
              <w:rPr>
                <w:noProof/>
                <w:webHidden/>
              </w:rPr>
            </w:r>
            <w:r w:rsidR="00C94086">
              <w:rPr>
                <w:noProof/>
                <w:webHidden/>
              </w:rPr>
              <w:fldChar w:fldCharType="separate"/>
            </w:r>
            <w:r w:rsidR="00C94086">
              <w:rPr>
                <w:noProof/>
                <w:webHidden/>
              </w:rPr>
              <w:t>3</w:t>
            </w:r>
            <w:r w:rsidR="00C94086">
              <w:rPr>
                <w:noProof/>
                <w:webHidden/>
              </w:rPr>
              <w:fldChar w:fldCharType="end"/>
            </w:r>
          </w:hyperlink>
        </w:p>
        <w:p w14:paraId="353D3F0E" w14:textId="12A4E877" w:rsidR="00C94086" w:rsidRDefault="007E4A9D">
          <w:pPr>
            <w:pStyle w:val="TOC1"/>
            <w:rPr>
              <w:rFonts w:asciiTheme="minorHAnsi" w:eastAsiaTheme="minorEastAsia" w:hAnsiTheme="minorHAnsi" w:cstheme="minorBidi"/>
              <w:b w:val="0"/>
              <w:bCs w:val="0"/>
              <w:caps w:val="0"/>
              <w:noProof/>
              <w:sz w:val="22"/>
              <w:szCs w:val="22"/>
            </w:rPr>
          </w:pPr>
          <w:hyperlink w:anchor="_Toc74925403" w:history="1">
            <w:r w:rsidR="00C94086" w:rsidRPr="00803407">
              <w:rPr>
                <w:rStyle w:val="Hyperlink"/>
                <w:noProof/>
              </w:rPr>
              <w:t>Section 2 General Requirements and Purpose for the Proposal</w:t>
            </w:r>
            <w:r w:rsidR="00C94086">
              <w:rPr>
                <w:noProof/>
                <w:webHidden/>
              </w:rPr>
              <w:tab/>
            </w:r>
            <w:r w:rsidR="00C94086">
              <w:rPr>
                <w:noProof/>
                <w:webHidden/>
              </w:rPr>
              <w:fldChar w:fldCharType="begin"/>
            </w:r>
            <w:r w:rsidR="00C94086">
              <w:rPr>
                <w:noProof/>
                <w:webHidden/>
              </w:rPr>
              <w:instrText xml:space="preserve"> PAGEREF _Toc74925403 \h </w:instrText>
            </w:r>
            <w:r w:rsidR="00C94086">
              <w:rPr>
                <w:noProof/>
                <w:webHidden/>
              </w:rPr>
            </w:r>
            <w:r w:rsidR="00C94086">
              <w:rPr>
                <w:noProof/>
                <w:webHidden/>
              </w:rPr>
              <w:fldChar w:fldCharType="separate"/>
            </w:r>
            <w:r w:rsidR="00C94086">
              <w:rPr>
                <w:noProof/>
                <w:webHidden/>
              </w:rPr>
              <w:t>3</w:t>
            </w:r>
            <w:r w:rsidR="00C94086">
              <w:rPr>
                <w:noProof/>
                <w:webHidden/>
              </w:rPr>
              <w:fldChar w:fldCharType="end"/>
            </w:r>
          </w:hyperlink>
        </w:p>
        <w:p w14:paraId="09A8C06D" w14:textId="637A9DAD" w:rsidR="00C94086" w:rsidRPr="00C94086" w:rsidRDefault="007E4A9D" w:rsidP="00C94086">
          <w:pPr>
            <w:pStyle w:val="TOC2"/>
            <w:rPr>
              <w:rFonts w:asciiTheme="minorHAnsi" w:eastAsiaTheme="minorEastAsia" w:hAnsiTheme="minorHAnsi" w:cstheme="minorBidi"/>
            </w:rPr>
          </w:pPr>
          <w:hyperlink w:anchor="_Toc74925404" w:history="1">
            <w:r w:rsidR="00C94086" w:rsidRPr="00C94086">
              <w:rPr>
                <w:rStyle w:val="Hyperlink"/>
              </w:rPr>
              <w:t>Scope of Work</w:t>
            </w:r>
            <w:r w:rsidR="00C94086" w:rsidRPr="00C94086">
              <w:rPr>
                <w:webHidden/>
              </w:rPr>
              <w:tab/>
            </w:r>
            <w:r w:rsidR="00C94086" w:rsidRPr="00C94086">
              <w:rPr>
                <w:webHidden/>
              </w:rPr>
              <w:fldChar w:fldCharType="begin"/>
            </w:r>
            <w:r w:rsidR="00C94086" w:rsidRPr="00C94086">
              <w:rPr>
                <w:webHidden/>
              </w:rPr>
              <w:instrText xml:space="preserve"> PAGEREF _Toc74925404 \h </w:instrText>
            </w:r>
            <w:r w:rsidR="00C94086" w:rsidRPr="00C94086">
              <w:rPr>
                <w:webHidden/>
              </w:rPr>
            </w:r>
            <w:r w:rsidR="00C94086" w:rsidRPr="00C94086">
              <w:rPr>
                <w:webHidden/>
              </w:rPr>
              <w:fldChar w:fldCharType="separate"/>
            </w:r>
            <w:r w:rsidR="00C94086" w:rsidRPr="00C94086">
              <w:rPr>
                <w:webHidden/>
              </w:rPr>
              <w:t>3</w:t>
            </w:r>
            <w:r w:rsidR="00C94086" w:rsidRPr="00C94086">
              <w:rPr>
                <w:webHidden/>
              </w:rPr>
              <w:fldChar w:fldCharType="end"/>
            </w:r>
          </w:hyperlink>
        </w:p>
        <w:p w14:paraId="29EABBE3" w14:textId="6B028D6F" w:rsidR="00C94086" w:rsidRPr="00C94086" w:rsidRDefault="007E4A9D" w:rsidP="00C94086">
          <w:pPr>
            <w:pStyle w:val="TOC2"/>
            <w:rPr>
              <w:rFonts w:asciiTheme="minorHAnsi" w:eastAsiaTheme="minorEastAsia" w:hAnsiTheme="minorHAnsi" w:cstheme="minorBidi"/>
            </w:rPr>
          </w:pPr>
          <w:hyperlink w:anchor="_Toc74925405" w:history="1">
            <w:r w:rsidR="00C94086" w:rsidRPr="00C94086">
              <w:rPr>
                <w:rStyle w:val="Hyperlink"/>
              </w:rPr>
              <w:t>Fiscal Monitoring Services Solicited</w:t>
            </w:r>
            <w:r w:rsidR="00C94086" w:rsidRPr="00C94086">
              <w:rPr>
                <w:webHidden/>
              </w:rPr>
              <w:tab/>
            </w:r>
            <w:r w:rsidR="00C94086" w:rsidRPr="00C94086">
              <w:rPr>
                <w:webHidden/>
              </w:rPr>
              <w:fldChar w:fldCharType="begin"/>
            </w:r>
            <w:r w:rsidR="00C94086" w:rsidRPr="00C94086">
              <w:rPr>
                <w:webHidden/>
              </w:rPr>
              <w:instrText xml:space="preserve"> PAGEREF _Toc74925405 \h </w:instrText>
            </w:r>
            <w:r w:rsidR="00C94086" w:rsidRPr="00C94086">
              <w:rPr>
                <w:webHidden/>
              </w:rPr>
            </w:r>
            <w:r w:rsidR="00C94086" w:rsidRPr="00C94086">
              <w:rPr>
                <w:webHidden/>
              </w:rPr>
              <w:fldChar w:fldCharType="separate"/>
            </w:r>
            <w:r w:rsidR="00C94086" w:rsidRPr="00C94086">
              <w:rPr>
                <w:webHidden/>
              </w:rPr>
              <w:t>5</w:t>
            </w:r>
            <w:r w:rsidR="00C94086" w:rsidRPr="00C94086">
              <w:rPr>
                <w:webHidden/>
              </w:rPr>
              <w:fldChar w:fldCharType="end"/>
            </w:r>
          </w:hyperlink>
        </w:p>
        <w:p w14:paraId="2D36C656" w14:textId="23600489" w:rsidR="00C94086" w:rsidRPr="00C94086" w:rsidRDefault="007E4A9D" w:rsidP="00C94086">
          <w:pPr>
            <w:pStyle w:val="TOC2"/>
            <w:rPr>
              <w:rFonts w:asciiTheme="minorHAnsi" w:eastAsiaTheme="minorEastAsia" w:hAnsiTheme="minorHAnsi" w:cstheme="minorBidi"/>
            </w:rPr>
          </w:pPr>
          <w:hyperlink w:anchor="_Toc74925406" w:history="1">
            <w:r w:rsidR="00C94086" w:rsidRPr="00C94086">
              <w:rPr>
                <w:rStyle w:val="Hyperlink"/>
              </w:rPr>
              <w:t>Point of Contact</w:t>
            </w:r>
            <w:r w:rsidR="00C94086" w:rsidRPr="00C94086">
              <w:rPr>
                <w:webHidden/>
              </w:rPr>
              <w:tab/>
            </w:r>
            <w:r w:rsidR="00C94086" w:rsidRPr="00C94086">
              <w:rPr>
                <w:webHidden/>
              </w:rPr>
              <w:fldChar w:fldCharType="begin"/>
            </w:r>
            <w:r w:rsidR="00C94086" w:rsidRPr="00C94086">
              <w:rPr>
                <w:webHidden/>
              </w:rPr>
              <w:instrText xml:space="preserve"> PAGEREF _Toc74925406 \h </w:instrText>
            </w:r>
            <w:r w:rsidR="00C94086" w:rsidRPr="00C94086">
              <w:rPr>
                <w:webHidden/>
              </w:rPr>
            </w:r>
            <w:r w:rsidR="00C94086" w:rsidRPr="00C94086">
              <w:rPr>
                <w:webHidden/>
              </w:rPr>
              <w:fldChar w:fldCharType="separate"/>
            </w:r>
            <w:r w:rsidR="00C94086" w:rsidRPr="00C94086">
              <w:rPr>
                <w:webHidden/>
              </w:rPr>
              <w:t>5</w:t>
            </w:r>
            <w:r w:rsidR="00C94086" w:rsidRPr="00C94086">
              <w:rPr>
                <w:webHidden/>
              </w:rPr>
              <w:fldChar w:fldCharType="end"/>
            </w:r>
          </w:hyperlink>
        </w:p>
        <w:p w14:paraId="2963A709" w14:textId="16448686" w:rsidR="00C94086" w:rsidRPr="00C94086" w:rsidRDefault="007E4A9D" w:rsidP="00C94086">
          <w:pPr>
            <w:pStyle w:val="TOC2"/>
            <w:rPr>
              <w:rFonts w:asciiTheme="minorHAnsi" w:eastAsiaTheme="minorEastAsia" w:hAnsiTheme="minorHAnsi" w:cstheme="minorBidi"/>
            </w:rPr>
          </w:pPr>
          <w:hyperlink w:anchor="_Toc74925407" w:history="1">
            <w:r w:rsidR="00C94086" w:rsidRPr="00C94086">
              <w:rPr>
                <w:rStyle w:val="Hyperlink"/>
              </w:rPr>
              <w:t>Procurement Schedule</w:t>
            </w:r>
            <w:r w:rsidR="00C94086" w:rsidRPr="00C94086">
              <w:rPr>
                <w:webHidden/>
              </w:rPr>
              <w:tab/>
            </w:r>
            <w:r w:rsidR="00C94086" w:rsidRPr="00C94086">
              <w:rPr>
                <w:webHidden/>
              </w:rPr>
              <w:fldChar w:fldCharType="begin"/>
            </w:r>
            <w:r w:rsidR="00C94086" w:rsidRPr="00C94086">
              <w:rPr>
                <w:webHidden/>
              </w:rPr>
              <w:instrText xml:space="preserve"> PAGEREF _Toc74925407 \h </w:instrText>
            </w:r>
            <w:r w:rsidR="00C94086" w:rsidRPr="00C94086">
              <w:rPr>
                <w:webHidden/>
              </w:rPr>
            </w:r>
            <w:r w:rsidR="00C94086" w:rsidRPr="00C94086">
              <w:rPr>
                <w:webHidden/>
              </w:rPr>
              <w:fldChar w:fldCharType="separate"/>
            </w:r>
            <w:r w:rsidR="00C94086" w:rsidRPr="00C94086">
              <w:rPr>
                <w:webHidden/>
              </w:rPr>
              <w:t>6</w:t>
            </w:r>
            <w:r w:rsidR="00C94086" w:rsidRPr="00C94086">
              <w:rPr>
                <w:webHidden/>
              </w:rPr>
              <w:fldChar w:fldCharType="end"/>
            </w:r>
          </w:hyperlink>
        </w:p>
        <w:p w14:paraId="6F0BDD48" w14:textId="1CD1E9D1" w:rsidR="00C94086" w:rsidRPr="00C94086" w:rsidRDefault="007E4A9D" w:rsidP="00C94086">
          <w:pPr>
            <w:pStyle w:val="TOC2"/>
            <w:rPr>
              <w:rFonts w:asciiTheme="minorHAnsi" w:eastAsiaTheme="minorEastAsia" w:hAnsiTheme="minorHAnsi" w:cstheme="minorBidi"/>
            </w:rPr>
          </w:pPr>
          <w:hyperlink w:anchor="_Toc74925408" w:history="1">
            <w:r w:rsidR="00C94086" w:rsidRPr="00C94086">
              <w:rPr>
                <w:rStyle w:val="Hyperlink"/>
              </w:rPr>
              <w:t>Amendments and Announcements Regarding this RFP</w:t>
            </w:r>
            <w:r w:rsidR="00C94086" w:rsidRPr="00C94086">
              <w:rPr>
                <w:webHidden/>
              </w:rPr>
              <w:tab/>
            </w:r>
            <w:r w:rsidR="00C94086" w:rsidRPr="00C94086">
              <w:rPr>
                <w:webHidden/>
              </w:rPr>
              <w:fldChar w:fldCharType="begin"/>
            </w:r>
            <w:r w:rsidR="00C94086" w:rsidRPr="00C94086">
              <w:rPr>
                <w:webHidden/>
              </w:rPr>
              <w:instrText xml:space="preserve"> PAGEREF _Toc74925408 \h </w:instrText>
            </w:r>
            <w:r w:rsidR="00C94086" w:rsidRPr="00C94086">
              <w:rPr>
                <w:webHidden/>
              </w:rPr>
            </w:r>
            <w:r w:rsidR="00C94086" w:rsidRPr="00C94086">
              <w:rPr>
                <w:webHidden/>
              </w:rPr>
              <w:fldChar w:fldCharType="separate"/>
            </w:r>
            <w:r w:rsidR="00C94086" w:rsidRPr="00C94086">
              <w:rPr>
                <w:webHidden/>
              </w:rPr>
              <w:t>6</w:t>
            </w:r>
            <w:r w:rsidR="00C94086" w:rsidRPr="00C94086">
              <w:rPr>
                <w:webHidden/>
              </w:rPr>
              <w:fldChar w:fldCharType="end"/>
            </w:r>
          </w:hyperlink>
        </w:p>
        <w:p w14:paraId="35350B44" w14:textId="6B3DC2E1" w:rsidR="00C94086" w:rsidRPr="00C94086" w:rsidRDefault="007E4A9D" w:rsidP="00C94086">
          <w:pPr>
            <w:pStyle w:val="TOC2"/>
            <w:rPr>
              <w:rFonts w:asciiTheme="minorHAnsi" w:eastAsiaTheme="minorEastAsia" w:hAnsiTheme="minorHAnsi" w:cstheme="minorBidi"/>
            </w:rPr>
          </w:pPr>
          <w:hyperlink w:anchor="_Toc74925409" w:history="1">
            <w:r w:rsidR="00C94086" w:rsidRPr="00C94086">
              <w:rPr>
                <w:rStyle w:val="Hyperlink"/>
              </w:rPr>
              <w:t>Eligible Respondents</w:t>
            </w:r>
            <w:r w:rsidR="00C94086" w:rsidRPr="00C94086">
              <w:rPr>
                <w:webHidden/>
              </w:rPr>
              <w:tab/>
            </w:r>
            <w:r w:rsidR="00C94086" w:rsidRPr="00C94086">
              <w:rPr>
                <w:webHidden/>
              </w:rPr>
              <w:fldChar w:fldCharType="begin"/>
            </w:r>
            <w:r w:rsidR="00C94086" w:rsidRPr="00C94086">
              <w:rPr>
                <w:webHidden/>
              </w:rPr>
              <w:instrText xml:space="preserve"> PAGEREF _Toc74925409 \h </w:instrText>
            </w:r>
            <w:r w:rsidR="00C94086" w:rsidRPr="00C94086">
              <w:rPr>
                <w:webHidden/>
              </w:rPr>
            </w:r>
            <w:r w:rsidR="00C94086" w:rsidRPr="00C94086">
              <w:rPr>
                <w:webHidden/>
              </w:rPr>
              <w:fldChar w:fldCharType="separate"/>
            </w:r>
            <w:r w:rsidR="00C94086" w:rsidRPr="00C94086">
              <w:rPr>
                <w:webHidden/>
              </w:rPr>
              <w:t>6</w:t>
            </w:r>
            <w:r w:rsidR="00C94086" w:rsidRPr="00C94086">
              <w:rPr>
                <w:webHidden/>
              </w:rPr>
              <w:fldChar w:fldCharType="end"/>
            </w:r>
          </w:hyperlink>
        </w:p>
        <w:p w14:paraId="4EFE1023" w14:textId="2C4DEDDE" w:rsidR="00C94086" w:rsidRPr="00C94086" w:rsidRDefault="007E4A9D" w:rsidP="00C94086">
          <w:pPr>
            <w:pStyle w:val="TOC2"/>
            <w:rPr>
              <w:rFonts w:asciiTheme="minorHAnsi" w:eastAsiaTheme="minorEastAsia" w:hAnsiTheme="minorHAnsi" w:cstheme="minorBidi"/>
            </w:rPr>
          </w:pPr>
          <w:hyperlink w:anchor="_Toc74925410" w:history="1">
            <w:r w:rsidR="00C94086" w:rsidRPr="00C94086">
              <w:rPr>
                <w:rStyle w:val="Hyperlink"/>
              </w:rPr>
              <w:t>Historically Underutilized Businesses</w:t>
            </w:r>
            <w:r w:rsidR="00C94086" w:rsidRPr="00C94086">
              <w:rPr>
                <w:webHidden/>
              </w:rPr>
              <w:tab/>
            </w:r>
            <w:r w:rsidR="00C94086" w:rsidRPr="00C94086">
              <w:rPr>
                <w:webHidden/>
              </w:rPr>
              <w:fldChar w:fldCharType="begin"/>
            </w:r>
            <w:r w:rsidR="00C94086" w:rsidRPr="00C94086">
              <w:rPr>
                <w:webHidden/>
              </w:rPr>
              <w:instrText xml:space="preserve"> PAGEREF _Toc74925410 \h </w:instrText>
            </w:r>
            <w:r w:rsidR="00C94086" w:rsidRPr="00C94086">
              <w:rPr>
                <w:webHidden/>
              </w:rPr>
            </w:r>
            <w:r w:rsidR="00C94086" w:rsidRPr="00C94086">
              <w:rPr>
                <w:webHidden/>
              </w:rPr>
              <w:fldChar w:fldCharType="separate"/>
            </w:r>
            <w:r w:rsidR="00C94086" w:rsidRPr="00C94086">
              <w:rPr>
                <w:webHidden/>
              </w:rPr>
              <w:t>6</w:t>
            </w:r>
            <w:r w:rsidR="00C94086" w:rsidRPr="00C94086">
              <w:rPr>
                <w:webHidden/>
              </w:rPr>
              <w:fldChar w:fldCharType="end"/>
            </w:r>
          </w:hyperlink>
        </w:p>
        <w:p w14:paraId="03BDDFCB" w14:textId="59762A11" w:rsidR="00C94086" w:rsidRPr="00C94086" w:rsidRDefault="007E4A9D" w:rsidP="00C94086">
          <w:pPr>
            <w:pStyle w:val="TOC2"/>
            <w:rPr>
              <w:rFonts w:asciiTheme="minorHAnsi" w:eastAsiaTheme="minorEastAsia" w:hAnsiTheme="minorHAnsi" w:cstheme="minorBidi"/>
            </w:rPr>
          </w:pPr>
          <w:hyperlink w:anchor="_Toc74925411" w:history="1">
            <w:r w:rsidR="00C94086" w:rsidRPr="00C94086">
              <w:rPr>
                <w:rStyle w:val="Hyperlink"/>
              </w:rPr>
              <w:t>Administration of this Request for Proposal</w:t>
            </w:r>
            <w:r w:rsidR="00C94086" w:rsidRPr="00C94086">
              <w:rPr>
                <w:webHidden/>
              </w:rPr>
              <w:tab/>
            </w:r>
            <w:r w:rsidR="00C94086" w:rsidRPr="00C94086">
              <w:rPr>
                <w:webHidden/>
              </w:rPr>
              <w:fldChar w:fldCharType="begin"/>
            </w:r>
            <w:r w:rsidR="00C94086" w:rsidRPr="00C94086">
              <w:rPr>
                <w:webHidden/>
              </w:rPr>
              <w:instrText xml:space="preserve"> PAGEREF _Toc74925411 \h </w:instrText>
            </w:r>
            <w:r w:rsidR="00C94086" w:rsidRPr="00C94086">
              <w:rPr>
                <w:webHidden/>
              </w:rPr>
            </w:r>
            <w:r w:rsidR="00C94086" w:rsidRPr="00C94086">
              <w:rPr>
                <w:webHidden/>
              </w:rPr>
              <w:fldChar w:fldCharType="separate"/>
            </w:r>
            <w:r w:rsidR="00C94086" w:rsidRPr="00C94086">
              <w:rPr>
                <w:webHidden/>
              </w:rPr>
              <w:t>6</w:t>
            </w:r>
            <w:r w:rsidR="00C94086" w:rsidRPr="00C94086">
              <w:rPr>
                <w:webHidden/>
              </w:rPr>
              <w:fldChar w:fldCharType="end"/>
            </w:r>
          </w:hyperlink>
        </w:p>
        <w:p w14:paraId="263F1064" w14:textId="4F480367" w:rsidR="00C94086" w:rsidRPr="00C94086" w:rsidRDefault="007E4A9D" w:rsidP="00C94086">
          <w:pPr>
            <w:pStyle w:val="TOC2"/>
            <w:rPr>
              <w:rFonts w:asciiTheme="minorHAnsi" w:eastAsiaTheme="minorEastAsia" w:hAnsiTheme="minorHAnsi" w:cstheme="minorBidi"/>
            </w:rPr>
          </w:pPr>
          <w:hyperlink w:anchor="_Toc74925412" w:history="1">
            <w:r w:rsidR="00C94086" w:rsidRPr="00C94086">
              <w:rPr>
                <w:rStyle w:val="Hyperlink"/>
              </w:rPr>
              <w:t>Governance</w:t>
            </w:r>
            <w:r w:rsidR="00C94086" w:rsidRPr="00C94086">
              <w:rPr>
                <w:webHidden/>
              </w:rPr>
              <w:tab/>
            </w:r>
            <w:r w:rsidR="00C94086" w:rsidRPr="00C94086">
              <w:rPr>
                <w:webHidden/>
              </w:rPr>
              <w:fldChar w:fldCharType="begin"/>
            </w:r>
            <w:r w:rsidR="00C94086" w:rsidRPr="00C94086">
              <w:rPr>
                <w:webHidden/>
              </w:rPr>
              <w:instrText xml:space="preserve"> PAGEREF _Toc74925412 \h </w:instrText>
            </w:r>
            <w:r w:rsidR="00C94086" w:rsidRPr="00C94086">
              <w:rPr>
                <w:webHidden/>
              </w:rPr>
            </w:r>
            <w:r w:rsidR="00C94086" w:rsidRPr="00C94086">
              <w:rPr>
                <w:webHidden/>
              </w:rPr>
              <w:fldChar w:fldCharType="separate"/>
            </w:r>
            <w:r w:rsidR="00C94086" w:rsidRPr="00C94086">
              <w:rPr>
                <w:webHidden/>
              </w:rPr>
              <w:t>6</w:t>
            </w:r>
            <w:r w:rsidR="00C94086" w:rsidRPr="00C94086">
              <w:rPr>
                <w:webHidden/>
              </w:rPr>
              <w:fldChar w:fldCharType="end"/>
            </w:r>
          </w:hyperlink>
        </w:p>
        <w:p w14:paraId="5C649528" w14:textId="1C88BF5D" w:rsidR="00C94086" w:rsidRPr="00C94086" w:rsidRDefault="007E4A9D" w:rsidP="00C94086">
          <w:pPr>
            <w:pStyle w:val="TOC2"/>
            <w:rPr>
              <w:rFonts w:asciiTheme="minorHAnsi" w:eastAsiaTheme="minorEastAsia" w:hAnsiTheme="minorHAnsi" w:cstheme="minorBidi"/>
            </w:rPr>
          </w:pPr>
          <w:hyperlink w:anchor="_Toc74925413" w:history="1">
            <w:r w:rsidR="00C94086" w:rsidRPr="00C94086">
              <w:rPr>
                <w:rStyle w:val="Hyperlink"/>
              </w:rPr>
              <w:t>Type of Contract</w:t>
            </w:r>
            <w:r w:rsidR="00C94086" w:rsidRPr="00C94086">
              <w:rPr>
                <w:webHidden/>
              </w:rPr>
              <w:tab/>
            </w:r>
            <w:r w:rsidR="00C94086" w:rsidRPr="00C94086">
              <w:rPr>
                <w:webHidden/>
              </w:rPr>
              <w:fldChar w:fldCharType="begin"/>
            </w:r>
            <w:r w:rsidR="00C94086" w:rsidRPr="00C94086">
              <w:rPr>
                <w:webHidden/>
              </w:rPr>
              <w:instrText xml:space="preserve"> PAGEREF _Toc74925413 \h </w:instrText>
            </w:r>
            <w:r w:rsidR="00C94086" w:rsidRPr="00C94086">
              <w:rPr>
                <w:webHidden/>
              </w:rPr>
            </w:r>
            <w:r w:rsidR="00C94086" w:rsidRPr="00C94086">
              <w:rPr>
                <w:webHidden/>
              </w:rPr>
              <w:fldChar w:fldCharType="separate"/>
            </w:r>
            <w:r w:rsidR="00C94086" w:rsidRPr="00C94086">
              <w:rPr>
                <w:webHidden/>
              </w:rPr>
              <w:t>6</w:t>
            </w:r>
            <w:r w:rsidR="00C94086" w:rsidRPr="00C94086">
              <w:rPr>
                <w:webHidden/>
              </w:rPr>
              <w:fldChar w:fldCharType="end"/>
            </w:r>
          </w:hyperlink>
        </w:p>
        <w:p w14:paraId="19BB0EA7" w14:textId="628F7515" w:rsidR="00C94086" w:rsidRPr="00C94086" w:rsidRDefault="007E4A9D" w:rsidP="00C94086">
          <w:pPr>
            <w:pStyle w:val="TOC2"/>
            <w:rPr>
              <w:rFonts w:asciiTheme="minorHAnsi" w:eastAsiaTheme="minorEastAsia" w:hAnsiTheme="minorHAnsi" w:cstheme="minorBidi"/>
            </w:rPr>
          </w:pPr>
          <w:hyperlink w:anchor="_Toc74925414" w:history="1">
            <w:r w:rsidR="00C94086" w:rsidRPr="00C94086">
              <w:rPr>
                <w:rStyle w:val="Hyperlink"/>
              </w:rPr>
              <w:t>Record Retention and Confidentiality</w:t>
            </w:r>
            <w:r w:rsidR="00C94086" w:rsidRPr="00C94086">
              <w:rPr>
                <w:webHidden/>
              </w:rPr>
              <w:tab/>
            </w:r>
            <w:r w:rsidR="00C94086" w:rsidRPr="00C94086">
              <w:rPr>
                <w:webHidden/>
              </w:rPr>
              <w:fldChar w:fldCharType="begin"/>
            </w:r>
            <w:r w:rsidR="00C94086" w:rsidRPr="00C94086">
              <w:rPr>
                <w:webHidden/>
              </w:rPr>
              <w:instrText xml:space="preserve"> PAGEREF _Toc74925414 \h </w:instrText>
            </w:r>
            <w:r w:rsidR="00C94086" w:rsidRPr="00C94086">
              <w:rPr>
                <w:webHidden/>
              </w:rPr>
            </w:r>
            <w:r w:rsidR="00C94086" w:rsidRPr="00C94086">
              <w:rPr>
                <w:webHidden/>
              </w:rPr>
              <w:fldChar w:fldCharType="separate"/>
            </w:r>
            <w:r w:rsidR="00C94086" w:rsidRPr="00C94086">
              <w:rPr>
                <w:webHidden/>
              </w:rPr>
              <w:t>7</w:t>
            </w:r>
            <w:r w:rsidR="00C94086" w:rsidRPr="00C94086">
              <w:rPr>
                <w:webHidden/>
              </w:rPr>
              <w:fldChar w:fldCharType="end"/>
            </w:r>
          </w:hyperlink>
        </w:p>
        <w:p w14:paraId="382DDE75" w14:textId="30494028" w:rsidR="00C94086" w:rsidRPr="00C94086" w:rsidRDefault="007E4A9D" w:rsidP="00C94086">
          <w:pPr>
            <w:pStyle w:val="TOC2"/>
            <w:rPr>
              <w:rFonts w:asciiTheme="minorHAnsi" w:eastAsiaTheme="minorEastAsia" w:hAnsiTheme="minorHAnsi" w:cstheme="minorBidi"/>
            </w:rPr>
          </w:pPr>
          <w:hyperlink w:anchor="_Toc74925415" w:history="1">
            <w:r w:rsidR="00C94086" w:rsidRPr="00C94086">
              <w:rPr>
                <w:rStyle w:val="Hyperlink"/>
              </w:rPr>
              <w:t>Governing Provisions and Limitations</w:t>
            </w:r>
            <w:r w:rsidR="00C94086" w:rsidRPr="00C94086">
              <w:rPr>
                <w:webHidden/>
              </w:rPr>
              <w:tab/>
            </w:r>
            <w:r w:rsidR="00C94086" w:rsidRPr="00C94086">
              <w:rPr>
                <w:webHidden/>
              </w:rPr>
              <w:fldChar w:fldCharType="begin"/>
            </w:r>
            <w:r w:rsidR="00C94086" w:rsidRPr="00C94086">
              <w:rPr>
                <w:webHidden/>
              </w:rPr>
              <w:instrText xml:space="preserve"> PAGEREF _Toc74925415 \h </w:instrText>
            </w:r>
            <w:r w:rsidR="00C94086" w:rsidRPr="00C94086">
              <w:rPr>
                <w:webHidden/>
              </w:rPr>
            </w:r>
            <w:r w:rsidR="00C94086" w:rsidRPr="00C94086">
              <w:rPr>
                <w:webHidden/>
              </w:rPr>
              <w:fldChar w:fldCharType="separate"/>
            </w:r>
            <w:r w:rsidR="00C94086" w:rsidRPr="00C94086">
              <w:rPr>
                <w:webHidden/>
              </w:rPr>
              <w:t>7</w:t>
            </w:r>
            <w:r w:rsidR="00C94086" w:rsidRPr="00C94086">
              <w:rPr>
                <w:webHidden/>
              </w:rPr>
              <w:fldChar w:fldCharType="end"/>
            </w:r>
          </w:hyperlink>
        </w:p>
        <w:p w14:paraId="52BBF469" w14:textId="5333D286" w:rsidR="00C94086" w:rsidRPr="00C94086" w:rsidRDefault="007E4A9D" w:rsidP="00C94086">
          <w:pPr>
            <w:pStyle w:val="TOC2"/>
            <w:rPr>
              <w:rFonts w:asciiTheme="minorHAnsi" w:eastAsiaTheme="minorEastAsia" w:hAnsiTheme="minorHAnsi" w:cstheme="minorBidi"/>
            </w:rPr>
          </w:pPr>
          <w:hyperlink w:anchor="_Toc74925416" w:history="1">
            <w:r w:rsidR="00C94086" w:rsidRPr="00C94086">
              <w:rPr>
                <w:rStyle w:val="Hyperlink"/>
              </w:rPr>
              <w:t>Administrative Requirements and Other Limitations</w:t>
            </w:r>
            <w:r w:rsidR="00C94086" w:rsidRPr="00C94086">
              <w:rPr>
                <w:webHidden/>
              </w:rPr>
              <w:tab/>
            </w:r>
            <w:r w:rsidR="00C94086" w:rsidRPr="00C94086">
              <w:rPr>
                <w:webHidden/>
              </w:rPr>
              <w:fldChar w:fldCharType="begin"/>
            </w:r>
            <w:r w:rsidR="00C94086" w:rsidRPr="00C94086">
              <w:rPr>
                <w:webHidden/>
              </w:rPr>
              <w:instrText xml:space="preserve"> PAGEREF _Toc74925416 \h </w:instrText>
            </w:r>
            <w:r w:rsidR="00C94086" w:rsidRPr="00C94086">
              <w:rPr>
                <w:webHidden/>
              </w:rPr>
            </w:r>
            <w:r w:rsidR="00C94086" w:rsidRPr="00C94086">
              <w:rPr>
                <w:webHidden/>
              </w:rPr>
              <w:fldChar w:fldCharType="separate"/>
            </w:r>
            <w:r w:rsidR="00C94086" w:rsidRPr="00C94086">
              <w:rPr>
                <w:webHidden/>
              </w:rPr>
              <w:t>8</w:t>
            </w:r>
            <w:r w:rsidR="00C94086" w:rsidRPr="00C94086">
              <w:rPr>
                <w:webHidden/>
              </w:rPr>
              <w:fldChar w:fldCharType="end"/>
            </w:r>
          </w:hyperlink>
        </w:p>
        <w:p w14:paraId="0F9C4C0B" w14:textId="17F77CA3" w:rsidR="00C94086" w:rsidRPr="00C94086" w:rsidRDefault="007E4A9D" w:rsidP="00C94086">
          <w:pPr>
            <w:pStyle w:val="TOC2"/>
            <w:rPr>
              <w:rFonts w:asciiTheme="minorHAnsi" w:eastAsiaTheme="minorEastAsia" w:hAnsiTheme="minorHAnsi" w:cstheme="minorBidi"/>
            </w:rPr>
          </w:pPr>
          <w:hyperlink w:anchor="_Toc74925417" w:history="1">
            <w:r w:rsidR="00C94086" w:rsidRPr="00C94086">
              <w:rPr>
                <w:rStyle w:val="Hyperlink"/>
              </w:rPr>
              <w:t>Applicable Rules and Regulations</w:t>
            </w:r>
            <w:r w:rsidR="00C94086" w:rsidRPr="00C94086">
              <w:rPr>
                <w:webHidden/>
              </w:rPr>
              <w:tab/>
            </w:r>
            <w:r w:rsidR="00C94086" w:rsidRPr="00C94086">
              <w:rPr>
                <w:webHidden/>
              </w:rPr>
              <w:fldChar w:fldCharType="begin"/>
            </w:r>
            <w:r w:rsidR="00C94086" w:rsidRPr="00C94086">
              <w:rPr>
                <w:webHidden/>
              </w:rPr>
              <w:instrText xml:space="preserve"> PAGEREF _Toc74925417 \h </w:instrText>
            </w:r>
            <w:r w:rsidR="00C94086" w:rsidRPr="00C94086">
              <w:rPr>
                <w:webHidden/>
              </w:rPr>
            </w:r>
            <w:r w:rsidR="00C94086" w:rsidRPr="00C94086">
              <w:rPr>
                <w:webHidden/>
              </w:rPr>
              <w:fldChar w:fldCharType="separate"/>
            </w:r>
            <w:r w:rsidR="00C94086" w:rsidRPr="00C94086">
              <w:rPr>
                <w:webHidden/>
              </w:rPr>
              <w:t>9</w:t>
            </w:r>
            <w:r w:rsidR="00C94086" w:rsidRPr="00C94086">
              <w:rPr>
                <w:webHidden/>
              </w:rPr>
              <w:fldChar w:fldCharType="end"/>
            </w:r>
          </w:hyperlink>
        </w:p>
        <w:p w14:paraId="7A1E0B0C" w14:textId="7A8A9CFE" w:rsidR="00C94086" w:rsidRDefault="007E4A9D">
          <w:pPr>
            <w:pStyle w:val="TOC1"/>
            <w:rPr>
              <w:rFonts w:asciiTheme="minorHAnsi" w:eastAsiaTheme="minorEastAsia" w:hAnsiTheme="minorHAnsi" w:cstheme="minorBidi"/>
              <w:b w:val="0"/>
              <w:bCs w:val="0"/>
              <w:caps w:val="0"/>
              <w:noProof/>
              <w:sz w:val="22"/>
              <w:szCs w:val="22"/>
            </w:rPr>
          </w:pPr>
          <w:hyperlink w:anchor="_Toc74925418" w:history="1">
            <w:r w:rsidR="00C94086" w:rsidRPr="00803407">
              <w:rPr>
                <w:rStyle w:val="Hyperlink"/>
                <w:noProof/>
              </w:rPr>
              <w:t>Section 3. Submission of RFP Information</w:t>
            </w:r>
            <w:r w:rsidR="00C94086">
              <w:rPr>
                <w:noProof/>
                <w:webHidden/>
              </w:rPr>
              <w:tab/>
            </w:r>
            <w:r w:rsidR="00C94086">
              <w:rPr>
                <w:noProof/>
                <w:webHidden/>
              </w:rPr>
              <w:fldChar w:fldCharType="begin"/>
            </w:r>
            <w:r w:rsidR="00C94086">
              <w:rPr>
                <w:noProof/>
                <w:webHidden/>
              </w:rPr>
              <w:instrText xml:space="preserve"> PAGEREF _Toc74925418 \h </w:instrText>
            </w:r>
            <w:r w:rsidR="00C94086">
              <w:rPr>
                <w:noProof/>
                <w:webHidden/>
              </w:rPr>
            </w:r>
            <w:r w:rsidR="00C94086">
              <w:rPr>
                <w:noProof/>
                <w:webHidden/>
              </w:rPr>
              <w:fldChar w:fldCharType="separate"/>
            </w:r>
            <w:r w:rsidR="00C94086">
              <w:rPr>
                <w:noProof/>
                <w:webHidden/>
              </w:rPr>
              <w:t>10</w:t>
            </w:r>
            <w:r w:rsidR="00C94086">
              <w:rPr>
                <w:noProof/>
                <w:webHidden/>
              </w:rPr>
              <w:fldChar w:fldCharType="end"/>
            </w:r>
          </w:hyperlink>
        </w:p>
        <w:p w14:paraId="6D9ACF61" w14:textId="44B648A5" w:rsidR="00C94086" w:rsidRPr="00C94086" w:rsidRDefault="007E4A9D" w:rsidP="00C94086">
          <w:pPr>
            <w:pStyle w:val="TOC2"/>
            <w:rPr>
              <w:rFonts w:asciiTheme="minorHAnsi" w:eastAsiaTheme="minorEastAsia" w:hAnsiTheme="minorHAnsi" w:cstheme="minorBidi"/>
            </w:rPr>
          </w:pPr>
          <w:hyperlink w:anchor="_Toc74925419" w:history="1">
            <w:r w:rsidR="00C94086" w:rsidRPr="00C94086">
              <w:rPr>
                <w:rStyle w:val="Hyperlink"/>
              </w:rPr>
              <w:t>Questions</w:t>
            </w:r>
            <w:r w:rsidR="00C94086" w:rsidRPr="00C94086">
              <w:rPr>
                <w:webHidden/>
              </w:rPr>
              <w:tab/>
            </w:r>
            <w:r w:rsidR="00C94086" w:rsidRPr="00C94086">
              <w:rPr>
                <w:webHidden/>
              </w:rPr>
              <w:fldChar w:fldCharType="begin"/>
            </w:r>
            <w:r w:rsidR="00C94086" w:rsidRPr="00C94086">
              <w:rPr>
                <w:webHidden/>
              </w:rPr>
              <w:instrText xml:space="preserve"> PAGEREF _Toc74925419 \h </w:instrText>
            </w:r>
            <w:r w:rsidR="00C94086" w:rsidRPr="00C94086">
              <w:rPr>
                <w:webHidden/>
              </w:rPr>
            </w:r>
            <w:r w:rsidR="00C94086" w:rsidRPr="00C94086">
              <w:rPr>
                <w:webHidden/>
              </w:rPr>
              <w:fldChar w:fldCharType="separate"/>
            </w:r>
            <w:r w:rsidR="00C94086" w:rsidRPr="00C94086">
              <w:rPr>
                <w:webHidden/>
              </w:rPr>
              <w:t>10</w:t>
            </w:r>
            <w:r w:rsidR="00C94086" w:rsidRPr="00C94086">
              <w:rPr>
                <w:webHidden/>
              </w:rPr>
              <w:fldChar w:fldCharType="end"/>
            </w:r>
          </w:hyperlink>
        </w:p>
        <w:p w14:paraId="6712BE89" w14:textId="29206EB7" w:rsidR="00C94086" w:rsidRPr="00C94086" w:rsidRDefault="007E4A9D" w:rsidP="00C94086">
          <w:pPr>
            <w:pStyle w:val="TOC2"/>
            <w:rPr>
              <w:rFonts w:asciiTheme="minorHAnsi" w:eastAsiaTheme="minorEastAsia" w:hAnsiTheme="minorHAnsi" w:cstheme="minorBidi"/>
            </w:rPr>
          </w:pPr>
          <w:hyperlink w:anchor="_Toc74925420" w:history="1">
            <w:r w:rsidR="00C94086" w:rsidRPr="00C94086">
              <w:rPr>
                <w:rStyle w:val="Hyperlink"/>
              </w:rPr>
              <w:t>Format for Written Questions</w:t>
            </w:r>
            <w:r w:rsidR="00C94086" w:rsidRPr="00C94086">
              <w:rPr>
                <w:webHidden/>
              </w:rPr>
              <w:tab/>
            </w:r>
            <w:r w:rsidR="00C94086" w:rsidRPr="00C94086">
              <w:rPr>
                <w:webHidden/>
              </w:rPr>
              <w:fldChar w:fldCharType="begin"/>
            </w:r>
            <w:r w:rsidR="00C94086" w:rsidRPr="00C94086">
              <w:rPr>
                <w:webHidden/>
              </w:rPr>
              <w:instrText xml:space="preserve"> PAGEREF _Toc74925420 \h </w:instrText>
            </w:r>
            <w:r w:rsidR="00C94086" w:rsidRPr="00C94086">
              <w:rPr>
                <w:webHidden/>
              </w:rPr>
            </w:r>
            <w:r w:rsidR="00C94086" w:rsidRPr="00C94086">
              <w:rPr>
                <w:webHidden/>
              </w:rPr>
              <w:fldChar w:fldCharType="separate"/>
            </w:r>
            <w:r w:rsidR="00C94086" w:rsidRPr="00C94086">
              <w:rPr>
                <w:webHidden/>
              </w:rPr>
              <w:t>10</w:t>
            </w:r>
            <w:r w:rsidR="00C94086" w:rsidRPr="00C94086">
              <w:rPr>
                <w:webHidden/>
              </w:rPr>
              <w:fldChar w:fldCharType="end"/>
            </w:r>
          </w:hyperlink>
        </w:p>
        <w:p w14:paraId="5524892D" w14:textId="7E614D95" w:rsidR="00C94086" w:rsidRPr="00C94086" w:rsidRDefault="007E4A9D" w:rsidP="00C94086">
          <w:pPr>
            <w:pStyle w:val="TOC2"/>
            <w:rPr>
              <w:rFonts w:asciiTheme="minorHAnsi" w:eastAsiaTheme="minorEastAsia" w:hAnsiTheme="minorHAnsi" w:cstheme="minorBidi"/>
            </w:rPr>
          </w:pPr>
          <w:hyperlink w:anchor="_Toc74925421" w:history="1">
            <w:r w:rsidR="00C94086" w:rsidRPr="00C94086">
              <w:rPr>
                <w:rStyle w:val="Hyperlink"/>
              </w:rPr>
              <w:t>Right to Reject Responses or Portions of Responses</w:t>
            </w:r>
            <w:r w:rsidR="00C94086" w:rsidRPr="00C94086">
              <w:rPr>
                <w:webHidden/>
              </w:rPr>
              <w:tab/>
            </w:r>
            <w:r w:rsidR="00C94086" w:rsidRPr="00C94086">
              <w:rPr>
                <w:webHidden/>
              </w:rPr>
              <w:fldChar w:fldCharType="begin"/>
            </w:r>
            <w:r w:rsidR="00C94086" w:rsidRPr="00C94086">
              <w:rPr>
                <w:webHidden/>
              </w:rPr>
              <w:instrText xml:space="preserve"> PAGEREF _Toc74925421 \h </w:instrText>
            </w:r>
            <w:r w:rsidR="00C94086" w:rsidRPr="00C94086">
              <w:rPr>
                <w:webHidden/>
              </w:rPr>
            </w:r>
            <w:r w:rsidR="00C94086" w:rsidRPr="00C94086">
              <w:rPr>
                <w:webHidden/>
              </w:rPr>
              <w:fldChar w:fldCharType="separate"/>
            </w:r>
            <w:r w:rsidR="00C94086" w:rsidRPr="00C94086">
              <w:rPr>
                <w:webHidden/>
              </w:rPr>
              <w:t>10</w:t>
            </w:r>
            <w:r w:rsidR="00C94086" w:rsidRPr="00C94086">
              <w:rPr>
                <w:webHidden/>
              </w:rPr>
              <w:fldChar w:fldCharType="end"/>
            </w:r>
          </w:hyperlink>
        </w:p>
        <w:p w14:paraId="75AF6367" w14:textId="446DA48A" w:rsidR="00C94086" w:rsidRPr="00C94086" w:rsidRDefault="007E4A9D" w:rsidP="00C94086">
          <w:pPr>
            <w:pStyle w:val="TOC2"/>
            <w:rPr>
              <w:rFonts w:asciiTheme="minorHAnsi" w:eastAsiaTheme="minorEastAsia" w:hAnsiTheme="minorHAnsi" w:cstheme="minorBidi"/>
            </w:rPr>
          </w:pPr>
          <w:hyperlink w:anchor="_Toc74925422" w:history="1">
            <w:r w:rsidR="00C94086" w:rsidRPr="00C94086">
              <w:rPr>
                <w:rStyle w:val="Hyperlink"/>
              </w:rPr>
              <w:t>Amendments to Proposals</w:t>
            </w:r>
            <w:r w:rsidR="00C94086" w:rsidRPr="00C94086">
              <w:rPr>
                <w:webHidden/>
              </w:rPr>
              <w:tab/>
            </w:r>
            <w:r w:rsidR="00C94086" w:rsidRPr="00C94086">
              <w:rPr>
                <w:webHidden/>
              </w:rPr>
              <w:fldChar w:fldCharType="begin"/>
            </w:r>
            <w:r w:rsidR="00C94086" w:rsidRPr="00C94086">
              <w:rPr>
                <w:webHidden/>
              </w:rPr>
              <w:instrText xml:space="preserve"> PAGEREF _Toc74925422 \h </w:instrText>
            </w:r>
            <w:r w:rsidR="00C94086" w:rsidRPr="00C94086">
              <w:rPr>
                <w:webHidden/>
              </w:rPr>
            </w:r>
            <w:r w:rsidR="00C94086" w:rsidRPr="00C94086">
              <w:rPr>
                <w:webHidden/>
              </w:rPr>
              <w:fldChar w:fldCharType="separate"/>
            </w:r>
            <w:r w:rsidR="00C94086" w:rsidRPr="00C94086">
              <w:rPr>
                <w:webHidden/>
              </w:rPr>
              <w:t>10</w:t>
            </w:r>
            <w:r w:rsidR="00C94086" w:rsidRPr="00C94086">
              <w:rPr>
                <w:webHidden/>
              </w:rPr>
              <w:fldChar w:fldCharType="end"/>
            </w:r>
          </w:hyperlink>
        </w:p>
        <w:p w14:paraId="64856160" w14:textId="566E511D" w:rsidR="00C94086" w:rsidRPr="00C94086" w:rsidRDefault="007E4A9D" w:rsidP="00C94086">
          <w:pPr>
            <w:pStyle w:val="TOC2"/>
            <w:rPr>
              <w:rFonts w:asciiTheme="minorHAnsi" w:eastAsiaTheme="minorEastAsia" w:hAnsiTheme="minorHAnsi" w:cstheme="minorBidi"/>
            </w:rPr>
          </w:pPr>
          <w:hyperlink w:anchor="_Toc74925423" w:history="1">
            <w:r w:rsidR="00C94086" w:rsidRPr="00C94086">
              <w:rPr>
                <w:rStyle w:val="Hyperlink"/>
              </w:rPr>
              <w:t>Withdrawal of Responses</w:t>
            </w:r>
            <w:r w:rsidR="00C94086" w:rsidRPr="00C94086">
              <w:rPr>
                <w:webHidden/>
              </w:rPr>
              <w:tab/>
            </w:r>
            <w:r w:rsidR="00C94086" w:rsidRPr="00C94086">
              <w:rPr>
                <w:webHidden/>
              </w:rPr>
              <w:fldChar w:fldCharType="begin"/>
            </w:r>
            <w:r w:rsidR="00C94086" w:rsidRPr="00C94086">
              <w:rPr>
                <w:webHidden/>
              </w:rPr>
              <w:instrText xml:space="preserve"> PAGEREF _Toc74925423 \h </w:instrText>
            </w:r>
            <w:r w:rsidR="00C94086" w:rsidRPr="00C94086">
              <w:rPr>
                <w:webHidden/>
              </w:rPr>
            </w:r>
            <w:r w:rsidR="00C94086" w:rsidRPr="00C94086">
              <w:rPr>
                <w:webHidden/>
              </w:rPr>
              <w:fldChar w:fldCharType="separate"/>
            </w:r>
            <w:r w:rsidR="00C94086" w:rsidRPr="00C94086">
              <w:rPr>
                <w:webHidden/>
              </w:rPr>
              <w:t>10</w:t>
            </w:r>
            <w:r w:rsidR="00C94086" w:rsidRPr="00C94086">
              <w:rPr>
                <w:webHidden/>
              </w:rPr>
              <w:fldChar w:fldCharType="end"/>
            </w:r>
          </w:hyperlink>
        </w:p>
        <w:p w14:paraId="6BF57C8F" w14:textId="695AB80E" w:rsidR="00C94086" w:rsidRPr="00C94086" w:rsidRDefault="007E4A9D" w:rsidP="00C94086">
          <w:pPr>
            <w:pStyle w:val="TOC2"/>
            <w:rPr>
              <w:rFonts w:asciiTheme="minorHAnsi" w:eastAsiaTheme="minorEastAsia" w:hAnsiTheme="minorHAnsi" w:cstheme="minorBidi"/>
            </w:rPr>
          </w:pPr>
          <w:hyperlink w:anchor="_Toc74925424" w:history="1">
            <w:r w:rsidR="00C94086" w:rsidRPr="00C94086">
              <w:rPr>
                <w:rStyle w:val="Hyperlink"/>
              </w:rPr>
              <w:t>Debriefing and Appeals</w:t>
            </w:r>
            <w:r w:rsidR="00C94086" w:rsidRPr="00C94086">
              <w:rPr>
                <w:webHidden/>
              </w:rPr>
              <w:tab/>
            </w:r>
            <w:r w:rsidR="00C94086" w:rsidRPr="00C94086">
              <w:rPr>
                <w:webHidden/>
              </w:rPr>
              <w:fldChar w:fldCharType="begin"/>
            </w:r>
            <w:r w:rsidR="00C94086" w:rsidRPr="00C94086">
              <w:rPr>
                <w:webHidden/>
              </w:rPr>
              <w:instrText xml:space="preserve"> PAGEREF _Toc74925424 \h </w:instrText>
            </w:r>
            <w:r w:rsidR="00C94086" w:rsidRPr="00C94086">
              <w:rPr>
                <w:webHidden/>
              </w:rPr>
            </w:r>
            <w:r w:rsidR="00C94086" w:rsidRPr="00C94086">
              <w:rPr>
                <w:webHidden/>
              </w:rPr>
              <w:fldChar w:fldCharType="separate"/>
            </w:r>
            <w:r w:rsidR="00C94086" w:rsidRPr="00C94086">
              <w:rPr>
                <w:webHidden/>
              </w:rPr>
              <w:t>10</w:t>
            </w:r>
            <w:r w:rsidR="00C94086" w:rsidRPr="00C94086">
              <w:rPr>
                <w:webHidden/>
              </w:rPr>
              <w:fldChar w:fldCharType="end"/>
            </w:r>
          </w:hyperlink>
        </w:p>
        <w:p w14:paraId="43B86E3D" w14:textId="402B864A" w:rsidR="00C94086" w:rsidRDefault="007E4A9D">
          <w:pPr>
            <w:pStyle w:val="TOC1"/>
            <w:rPr>
              <w:rFonts w:asciiTheme="minorHAnsi" w:eastAsiaTheme="minorEastAsia" w:hAnsiTheme="minorHAnsi" w:cstheme="minorBidi"/>
              <w:b w:val="0"/>
              <w:bCs w:val="0"/>
              <w:caps w:val="0"/>
              <w:noProof/>
              <w:sz w:val="22"/>
              <w:szCs w:val="22"/>
            </w:rPr>
          </w:pPr>
          <w:hyperlink w:anchor="_Toc74925425" w:history="1">
            <w:r w:rsidR="00C94086" w:rsidRPr="00803407">
              <w:rPr>
                <w:rStyle w:val="Hyperlink"/>
                <w:noProof/>
              </w:rPr>
              <w:t>Section 4. Proposal Submission Requirements</w:t>
            </w:r>
            <w:r w:rsidR="00C94086">
              <w:rPr>
                <w:noProof/>
                <w:webHidden/>
              </w:rPr>
              <w:tab/>
            </w:r>
            <w:r w:rsidR="00C94086">
              <w:rPr>
                <w:noProof/>
                <w:webHidden/>
              </w:rPr>
              <w:fldChar w:fldCharType="begin"/>
            </w:r>
            <w:r w:rsidR="00C94086">
              <w:rPr>
                <w:noProof/>
                <w:webHidden/>
              </w:rPr>
              <w:instrText xml:space="preserve"> PAGEREF _Toc74925425 \h </w:instrText>
            </w:r>
            <w:r w:rsidR="00C94086">
              <w:rPr>
                <w:noProof/>
                <w:webHidden/>
              </w:rPr>
            </w:r>
            <w:r w:rsidR="00C94086">
              <w:rPr>
                <w:noProof/>
                <w:webHidden/>
              </w:rPr>
              <w:fldChar w:fldCharType="separate"/>
            </w:r>
            <w:r w:rsidR="00C94086">
              <w:rPr>
                <w:noProof/>
                <w:webHidden/>
              </w:rPr>
              <w:t>12</w:t>
            </w:r>
            <w:r w:rsidR="00C94086">
              <w:rPr>
                <w:noProof/>
                <w:webHidden/>
              </w:rPr>
              <w:fldChar w:fldCharType="end"/>
            </w:r>
          </w:hyperlink>
        </w:p>
        <w:p w14:paraId="1569F068" w14:textId="62B08DBF" w:rsidR="00C94086" w:rsidRPr="00C94086" w:rsidRDefault="007E4A9D" w:rsidP="00C94086">
          <w:pPr>
            <w:pStyle w:val="TOC2"/>
            <w:rPr>
              <w:rFonts w:asciiTheme="minorHAnsi" w:eastAsiaTheme="minorEastAsia" w:hAnsiTheme="minorHAnsi" w:cstheme="minorBidi"/>
            </w:rPr>
          </w:pPr>
          <w:hyperlink w:anchor="_Toc74925426" w:history="1">
            <w:r w:rsidR="00C94086" w:rsidRPr="00C94086">
              <w:rPr>
                <w:rStyle w:val="Hyperlink"/>
              </w:rPr>
              <w:t>Number of Copies/ Instructions</w:t>
            </w:r>
            <w:r w:rsidR="00C94086" w:rsidRPr="00C94086">
              <w:rPr>
                <w:webHidden/>
              </w:rPr>
              <w:tab/>
            </w:r>
            <w:r w:rsidR="00C94086" w:rsidRPr="00C94086">
              <w:rPr>
                <w:webHidden/>
              </w:rPr>
              <w:fldChar w:fldCharType="begin"/>
            </w:r>
            <w:r w:rsidR="00C94086" w:rsidRPr="00C94086">
              <w:rPr>
                <w:webHidden/>
              </w:rPr>
              <w:instrText xml:space="preserve"> PAGEREF _Toc74925426 \h </w:instrText>
            </w:r>
            <w:r w:rsidR="00C94086" w:rsidRPr="00C94086">
              <w:rPr>
                <w:webHidden/>
              </w:rPr>
            </w:r>
            <w:r w:rsidR="00C94086" w:rsidRPr="00C94086">
              <w:rPr>
                <w:webHidden/>
              </w:rPr>
              <w:fldChar w:fldCharType="separate"/>
            </w:r>
            <w:r w:rsidR="00C94086" w:rsidRPr="00C94086">
              <w:rPr>
                <w:webHidden/>
              </w:rPr>
              <w:t>12</w:t>
            </w:r>
            <w:r w:rsidR="00C94086" w:rsidRPr="00C94086">
              <w:rPr>
                <w:webHidden/>
              </w:rPr>
              <w:fldChar w:fldCharType="end"/>
            </w:r>
          </w:hyperlink>
        </w:p>
        <w:p w14:paraId="1C387BE2" w14:textId="2ECFB21F" w:rsidR="00C94086" w:rsidRPr="00C94086" w:rsidRDefault="007E4A9D" w:rsidP="00C94086">
          <w:pPr>
            <w:pStyle w:val="TOC2"/>
            <w:rPr>
              <w:rFonts w:asciiTheme="minorHAnsi" w:eastAsiaTheme="minorEastAsia" w:hAnsiTheme="minorHAnsi" w:cstheme="minorBidi"/>
            </w:rPr>
          </w:pPr>
          <w:hyperlink w:anchor="_Toc74925427" w:history="1">
            <w:r w:rsidR="00C94086" w:rsidRPr="00C94086">
              <w:rPr>
                <w:rStyle w:val="Hyperlink"/>
              </w:rPr>
              <w:t>Order of Proposal Content</w:t>
            </w:r>
            <w:r w:rsidR="00C94086" w:rsidRPr="00C94086">
              <w:rPr>
                <w:webHidden/>
              </w:rPr>
              <w:tab/>
            </w:r>
            <w:r w:rsidR="00C94086" w:rsidRPr="00C94086">
              <w:rPr>
                <w:webHidden/>
              </w:rPr>
              <w:fldChar w:fldCharType="begin"/>
            </w:r>
            <w:r w:rsidR="00C94086" w:rsidRPr="00C94086">
              <w:rPr>
                <w:webHidden/>
              </w:rPr>
              <w:instrText xml:space="preserve"> PAGEREF _Toc74925427 \h </w:instrText>
            </w:r>
            <w:r w:rsidR="00C94086" w:rsidRPr="00C94086">
              <w:rPr>
                <w:webHidden/>
              </w:rPr>
            </w:r>
            <w:r w:rsidR="00C94086" w:rsidRPr="00C94086">
              <w:rPr>
                <w:webHidden/>
              </w:rPr>
              <w:fldChar w:fldCharType="separate"/>
            </w:r>
            <w:r w:rsidR="00C94086" w:rsidRPr="00C94086">
              <w:rPr>
                <w:webHidden/>
              </w:rPr>
              <w:t>12</w:t>
            </w:r>
            <w:r w:rsidR="00C94086" w:rsidRPr="00C94086">
              <w:rPr>
                <w:webHidden/>
              </w:rPr>
              <w:fldChar w:fldCharType="end"/>
            </w:r>
          </w:hyperlink>
        </w:p>
        <w:p w14:paraId="3DF5461F" w14:textId="22C61E05" w:rsidR="00C94086" w:rsidRPr="00C94086" w:rsidRDefault="007E4A9D" w:rsidP="00C94086">
          <w:pPr>
            <w:pStyle w:val="TOC2"/>
            <w:rPr>
              <w:rFonts w:asciiTheme="minorHAnsi" w:eastAsiaTheme="minorEastAsia" w:hAnsiTheme="minorHAnsi" w:cstheme="minorBidi"/>
            </w:rPr>
          </w:pPr>
          <w:hyperlink w:anchor="_Toc74925428" w:history="1">
            <w:r w:rsidR="00C94086" w:rsidRPr="00C94086">
              <w:rPr>
                <w:rStyle w:val="Hyperlink"/>
              </w:rPr>
              <w:t>Proposal Validity Period</w:t>
            </w:r>
            <w:r w:rsidR="00C94086" w:rsidRPr="00C94086">
              <w:rPr>
                <w:webHidden/>
              </w:rPr>
              <w:tab/>
            </w:r>
            <w:r w:rsidR="00C94086" w:rsidRPr="00C94086">
              <w:rPr>
                <w:webHidden/>
              </w:rPr>
              <w:fldChar w:fldCharType="begin"/>
            </w:r>
            <w:r w:rsidR="00C94086" w:rsidRPr="00C94086">
              <w:rPr>
                <w:webHidden/>
              </w:rPr>
              <w:instrText xml:space="preserve"> PAGEREF _Toc74925428 \h </w:instrText>
            </w:r>
            <w:r w:rsidR="00C94086" w:rsidRPr="00C94086">
              <w:rPr>
                <w:webHidden/>
              </w:rPr>
            </w:r>
            <w:r w:rsidR="00C94086" w:rsidRPr="00C94086">
              <w:rPr>
                <w:webHidden/>
              </w:rPr>
              <w:fldChar w:fldCharType="separate"/>
            </w:r>
            <w:r w:rsidR="00C94086" w:rsidRPr="00C94086">
              <w:rPr>
                <w:webHidden/>
              </w:rPr>
              <w:t>12</w:t>
            </w:r>
            <w:r w:rsidR="00C94086" w:rsidRPr="00C94086">
              <w:rPr>
                <w:webHidden/>
              </w:rPr>
              <w:fldChar w:fldCharType="end"/>
            </w:r>
          </w:hyperlink>
        </w:p>
        <w:p w14:paraId="058FF5DF" w14:textId="664AED02" w:rsidR="00C94086" w:rsidRDefault="007E4A9D">
          <w:pPr>
            <w:pStyle w:val="TOC1"/>
            <w:rPr>
              <w:rFonts w:asciiTheme="minorHAnsi" w:eastAsiaTheme="minorEastAsia" w:hAnsiTheme="minorHAnsi" w:cstheme="minorBidi"/>
              <w:b w:val="0"/>
              <w:bCs w:val="0"/>
              <w:caps w:val="0"/>
              <w:noProof/>
              <w:sz w:val="22"/>
              <w:szCs w:val="22"/>
            </w:rPr>
          </w:pPr>
          <w:hyperlink w:anchor="_Toc74925429" w:history="1">
            <w:r w:rsidR="00C94086" w:rsidRPr="00803407">
              <w:rPr>
                <w:rStyle w:val="Hyperlink"/>
                <w:noProof/>
              </w:rPr>
              <w:t>Section 5. Evaluation</w:t>
            </w:r>
            <w:r w:rsidR="00C94086">
              <w:rPr>
                <w:noProof/>
                <w:webHidden/>
              </w:rPr>
              <w:tab/>
            </w:r>
            <w:r w:rsidR="00C94086">
              <w:rPr>
                <w:noProof/>
                <w:webHidden/>
              </w:rPr>
              <w:fldChar w:fldCharType="begin"/>
            </w:r>
            <w:r w:rsidR="00C94086">
              <w:rPr>
                <w:noProof/>
                <w:webHidden/>
              </w:rPr>
              <w:instrText xml:space="preserve"> PAGEREF _Toc74925429 \h </w:instrText>
            </w:r>
            <w:r w:rsidR="00C94086">
              <w:rPr>
                <w:noProof/>
                <w:webHidden/>
              </w:rPr>
            </w:r>
            <w:r w:rsidR="00C94086">
              <w:rPr>
                <w:noProof/>
                <w:webHidden/>
              </w:rPr>
              <w:fldChar w:fldCharType="separate"/>
            </w:r>
            <w:r w:rsidR="00C94086">
              <w:rPr>
                <w:noProof/>
                <w:webHidden/>
              </w:rPr>
              <w:t>12</w:t>
            </w:r>
            <w:r w:rsidR="00C94086">
              <w:rPr>
                <w:noProof/>
                <w:webHidden/>
              </w:rPr>
              <w:fldChar w:fldCharType="end"/>
            </w:r>
          </w:hyperlink>
        </w:p>
        <w:p w14:paraId="7ED820FC" w14:textId="2FF9F67F" w:rsidR="00C94086" w:rsidRPr="00C94086" w:rsidRDefault="007E4A9D" w:rsidP="00C94086">
          <w:pPr>
            <w:pStyle w:val="TOC2"/>
            <w:rPr>
              <w:rFonts w:asciiTheme="minorHAnsi" w:eastAsiaTheme="minorEastAsia" w:hAnsiTheme="minorHAnsi" w:cstheme="minorBidi"/>
            </w:rPr>
          </w:pPr>
          <w:hyperlink w:anchor="_Toc74925430" w:history="1">
            <w:r w:rsidR="00C94086" w:rsidRPr="00C94086">
              <w:rPr>
                <w:rStyle w:val="Hyperlink"/>
              </w:rPr>
              <w:t>Proposal Evaluation Criteria</w:t>
            </w:r>
            <w:r w:rsidR="00C94086" w:rsidRPr="00C94086">
              <w:rPr>
                <w:webHidden/>
              </w:rPr>
              <w:tab/>
            </w:r>
            <w:r w:rsidR="00C94086" w:rsidRPr="00C94086">
              <w:rPr>
                <w:webHidden/>
              </w:rPr>
              <w:fldChar w:fldCharType="begin"/>
            </w:r>
            <w:r w:rsidR="00C94086" w:rsidRPr="00C94086">
              <w:rPr>
                <w:webHidden/>
              </w:rPr>
              <w:instrText xml:space="preserve"> PAGEREF _Toc74925430 \h </w:instrText>
            </w:r>
            <w:r w:rsidR="00C94086" w:rsidRPr="00C94086">
              <w:rPr>
                <w:webHidden/>
              </w:rPr>
            </w:r>
            <w:r w:rsidR="00C94086" w:rsidRPr="00C94086">
              <w:rPr>
                <w:webHidden/>
              </w:rPr>
              <w:fldChar w:fldCharType="separate"/>
            </w:r>
            <w:r w:rsidR="00C94086" w:rsidRPr="00C94086">
              <w:rPr>
                <w:webHidden/>
              </w:rPr>
              <w:t>12</w:t>
            </w:r>
            <w:r w:rsidR="00C94086" w:rsidRPr="00C94086">
              <w:rPr>
                <w:webHidden/>
              </w:rPr>
              <w:fldChar w:fldCharType="end"/>
            </w:r>
          </w:hyperlink>
        </w:p>
        <w:p w14:paraId="44764D7F" w14:textId="085990C3" w:rsidR="00C94086" w:rsidRDefault="007E4A9D">
          <w:pPr>
            <w:pStyle w:val="TOC1"/>
            <w:rPr>
              <w:rFonts w:asciiTheme="minorHAnsi" w:eastAsiaTheme="minorEastAsia" w:hAnsiTheme="minorHAnsi" w:cstheme="minorBidi"/>
              <w:b w:val="0"/>
              <w:bCs w:val="0"/>
              <w:caps w:val="0"/>
              <w:noProof/>
              <w:sz w:val="22"/>
              <w:szCs w:val="22"/>
            </w:rPr>
          </w:pPr>
          <w:hyperlink w:anchor="_Toc74925431" w:history="1">
            <w:r w:rsidR="00C94086" w:rsidRPr="00803407">
              <w:rPr>
                <w:rStyle w:val="Hyperlink"/>
                <w:noProof/>
              </w:rPr>
              <w:t>ATTACHMENTS</w:t>
            </w:r>
            <w:r w:rsidR="00C94086">
              <w:rPr>
                <w:noProof/>
                <w:webHidden/>
              </w:rPr>
              <w:tab/>
            </w:r>
            <w:r w:rsidR="00C94086">
              <w:rPr>
                <w:noProof/>
                <w:webHidden/>
              </w:rPr>
              <w:fldChar w:fldCharType="begin"/>
            </w:r>
            <w:r w:rsidR="00C94086">
              <w:rPr>
                <w:noProof/>
                <w:webHidden/>
              </w:rPr>
              <w:instrText xml:space="preserve"> PAGEREF _Toc74925431 \h </w:instrText>
            </w:r>
            <w:r w:rsidR="00C94086">
              <w:rPr>
                <w:noProof/>
                <w:webHidden/>
              </w:rPr>
            </w:r>
            <w:r w:rsidR="00C94086">
              <w:rPr>
                <w:noProof/>
                <w:webHidden/>
              </w:rPr>
              <w:fldChar w:fldCharType="separate"/>
            </w:r>
            <w:r w:rsidR="00C94086">
              <w:rPr>
                <w:noProof/>
                <w:webHidden/>
              </w:rPr>
              <w:t>14</w:t>
            </w:r>
            <w:r w:rsidR="00C94086">
              <w:rPr>
                <w:noProof/>
                <w:webHidden/>
              </w:rPr>
              <w:fldChar w:fldCharType="end"/>
            </w:r>
          </w:hyperlink>
        </w:p>
        <w:p w14:paraId="0987D4FC" w14:textId="567C586D" w:rsidR="00C94086" w:rsidRDefault="007E4A9D">
          <w:pPr>
            <w:pStyle w:val="TOC1"/>
            <w:rPr>
              <w:rFonts w:asciiTheme="minorHAnsi" w:eastAsiaTheme="minorEastAsia" w:hAnsiTheme="minorHAnsi" w:cstheme="minorBidi"/>
              <w:b w:val="0"/>
              <w:bCs w:val="0"/>
              <w:caps w:val="0"/>
              <w:noProof/>
              <w:sz w:val="22"/>
              <w:szCs w:val="22"/>
            </w:rPr>
          </w:pPr>
          <w:hyperlink w:anchor="_Toc74925432" w:history="1">
            <w:r w:rsidR="00C94086" w:rsidRPr="00803407">
              <w:rPr>
                <w:rStyle w:val="Hyperlink"/>
                <w:noProof/>
              </w:rPr>
              <w:t xml:space="preserve">Attachment A - </w:t>
            </w:r>
            <w:r w:rsidR="00C94086" w:rsidRPr="00803407">
              <w:rPr>
                <w:rStyle w:val="Hyperlink"/>
                <w:rFonts w:eastAsiaTheme="minorHAnsi"/>
                <w:noProof/>
              </w:rPr>
              <w:t>Cover Sheet</w:t>
            </w:r>
            <w:r w:rsidR="00C94086">
              <w:rPr>
                <w:noProof/>
                <w:webHidden/>
              </w:rPr>
              <w:tab/>
            </w:r>
            <w:r w:rsidR="00C94086">
              <w:rPr>
                <w:noProof/>
                <w:webHidden/>
              </w:rPr>
              <w:fldChar w:fldCharType="begin"/>
            </w:r>
            <w:r w:rsidR="00C94086">
              <w:rPr>
                <w:noProof/>
                <w:webHidden/>
              </w:rPr>
              <w:instrText xml:space="preserve"> PAGEREF _Toc74925432 \h </w:instrText>
            </w:r>
            <w:r w:rsidR="00C94086">
              <w:rPr>
                <w:noProof/>
                <w:webHidden/>
              </w:rPr>
            </w:r>
            <w:r w:rsidR="00C94086">
              <w:rPr>
                <w:noProof/>
                <w:webHidden/>
              </w:rPr>
              <w:fldChar w:fldCharType="separate"/>
            </w:r>
            <w:r w:rsidR="00C94086">
              <w:rPr>
                <w:noProof/>
                <w:webHidden/>
              </w:rPr>
              <w:t>15</w:t>
            </w:r>
            <w:r w:rsidR="00C94086">
              <w:rPr>
                <w:noProof/>
                <w:webHidden/>
              </w:rPr>
              <w:fldChar w:fldCharType="end"/>
            </w:r>
          </w:hyperlink>
        </w:p>
        <w:p w14:paraId="3B0284D7" w14:textId="0207F68C" w:rsidR="00C94086" w:rsidRDefault="007E4A9D">
          <w:pPr>
            <w:pStyle w:val="TOC1"/>
            <w:rPr>
              <w:rFonts w:asciiTheme="minorHAnsi" w:eastAsiaTheme="minorEastAsia" w:hAnsiTheme="minorHAnsi" w:cstheme="minorBidi"/>
              <w:b w:val="0"/>
              <w:bCs w:val="0"/>
              <w:caps w:val="0"/>
              <w:noProof/>
              <w:sz w:val="22"/>
              <w:szCs w:val="22"/>
            </w:rPr>
          </w:pPr>
          <w:hyperlink w:anchor="_Toc74925433" w:history="1">
            <w:r w:rsidR="00C94086" w:rsidRPr="00803407">
              <w:rPr>
                <w:rStyle w:val="Hyperlink"/>
                <w:noProof/>
              </w:rPr>
              <w:t>Attachment B - Response Checklist</w:t>
            </w:r>
            <w:r w:rsidR="00C94086">
              <w:rPr>
                <w:noProof/>
                <w:webHidden/>
              </w:rPr>
              <w:tab/>
            </w:r>
            <w:r w:rsidR="00C94086">
              <w:rPr>
                <w:noProof/>
                <w:webHidden/>
              </w:rPr>
              <w:fldChar w:fldCharType="begin"/>
            </w:r>
            <w:r w:rsidR="00C94086">
              <w:rPr>
                <w:noProof/>
                <w:webHidden/>
              </w:rPr>
              <w:instrText xml:space="preserve"> PAGEREF _Toc74925433 \h </w:instrText>
            </w:r>
            <w:r w:rsidR="00C94086">
              <w:rPr>
                <w:noProof/>
                <w:webHidden/>
              </w:rPr>
            </w:r>
            <w:r w:rsidR="00C94086">
              <w:rPr>
                <w:noProof/>
                <w:webHidden/>
              </w:rPr>
              <w:fldChar w:fldCharType="separate"/>
            </w:r>
            <w:r w:rsidR="00C94086">
              <w:rPr>
                <w:noProof/>
                <w:webHidden/>
              </w:rPr>
              <w:t>16</w:t>
            </w:r>
            <w:r w:rsidR="00C94086">
              <w:rPr>
                <w:noProof/>
                <w:webHidden/>
              </w:rPr>
              <w:fldChar w:fldCharType="end"/>
            </w:r>
          </w:hyperlink>
        </w:p>
        <w:p w14:paraId="6AAEF5E8" w14:textId="0CBC478A" w:rsidR="00C94086" w:rsidRDefault="007E4A9D">
          <w:pPr>
            <w:pStyle w:val="TOC1"/>
            <w:rPr>
              <w:rFonts w:asciiTheme="minorHAnsi" w:eastAsiaTheme="minorEastAsia" w:hAnsiTheme="minorHAnsi" w:cstheme="minorBidi"/>
              <w:b w:val="0"/>
              <w:bCs w:val="0"/>
              <w:caps w:val="0"/>
              <w:noProof/>
              <w:sz w:val="22"/>
              <w:szCs w:val="22"/>
            </w:rPr>
          </w:pPr>
          <w:hyperlink w:anchor="_Toc74925434" w:history="1">
            <w:r w:rsidR="00C94086" w:rsidRPr="00803407">
              <w:rPr>
                <w:rStyle w:val="Hyperlink"/>
                <w:noProof/>
              </w:rPr>
              <w:t>Attachment C - Response Template</w:t>
            </w:r>
            <w:r w:rsidR="00C94086">
              <w:rPr>
                <w:noProof/>
                <w:webHidden/>
              </w:rPr>
              <w:tab/>
            </w:r>
            <w:r w:rsidR="00C94086">
              <w:rPr>
                <w:noProof/>
                <w:webHidden/>
              </w:rPr>
              <w:fldChar w:fldCharType="begin"/>
            </w:r>
            <w:r w:rsidR="00C94086">
              <w:rPr>
                <w:noProof/>
                <w:webHidden/>
              </w:rPr>
              <w:instrText xml:space="preserve"> PAGEREF _Toc74925434 \h </w:instrText>
            </w:r>
            <w:r w:rsidR="00C94086">
              <w:rPr>
                <w:noProof/>
                <w:webHidden/>
              </w:rPr>
            </w:r>
            <w:r w:rsidR="00C94086">
              <w:rPr>
                <w:noProof/>
                <w:webHidden/>
              </w:rPr>
              <w:fldChar w:fldCharType="separate"/>
            </w:r>
            <w:r w:rsidR="00C94086">
              <w:rPr>
                <w:noProof/>
                <w:webHidden/>
              </w:rPr>
              <w:t>17</w:t>
            </w:r>
            <w:r w:rsidR="00C94086">
              <w:rPr>
                <w:noProof/>
                <w:webHidden/>
              </w:rPr>
              <w:fldChar w:fldCharType="end"/>
            </w:r>
          </w:hyperlink>
        </w:p>
        <w:p w14:paraId="551CC243" w14:textId="67C2858A" w:rsidR="00C94086" w:rsidRPr="00C94086" w:rsidRDefault="007E4A9D" w:rsidP="00C94086">
          <w:pPr>
            <w:pStyle w:val="TOC3"/>
            <w:rPr>
              <w:rFonts w:asciiTheme="minorHAnsi" w:eastAsiaTheme="minorEastAsia" w:hAnsiTheme="minorHAnsi" w:cstheme="minorBidi"/>
            </w:rPr>
          </w:pPr>
          <w:hyperlink w:anchor="_Toc74925435" w:history="1">
            <w:r w:rsidR="00C94086" w:rsidRPr="00C94086">
              <w:rPr>
                <w:rStyle w:val="Hyperlink"/>
              </w:rPr>
              <w:t>5.1 Information Regarding Firm/ Monitors</w:t>
            </w:r>
            <w:r w:rsidR="00C94086" w:rsidRPr="00C94086">
              <w:rPr>
                <w:webHidden/>
              </w:rPr>
              <w:tab/>
            </w:r>
            <w:r w:rsidR="00C94086" w:rsidRPr="00C94086">
              <w:rPr>
                <w:webHidden/>
              </w:rPr>
              <w:fldChar w:fldCharType="begin"/>
            </w:r>
            <w:r w:rsidR="00C94086" w:rsidRPr="00C94086">
              <w:rPr>
                <w:webHidden/>
              </w:rPr>
              <w:instrText xml:space="preserve"> PAGEREF _Toc74925435 \h </w:instrText>
            </w:r>
            <w:r w:rsidR="00C94086" w:rsidRPr="00C94086">
              <w:rPr>
                <w:webHidden/>
              </w:rPr>
            </w:r>
            <w:r w:rsidR="00C94086" w:rsidRPr="00C94086">
              <w:rPr>
                <w:webHidden/>
              </w:rPr>
              <w:fldChar w:fldCharType="separate"/>
            </w:r>
            <w:r w:rsidR="00C94086" w:rsidRPr="00C94086">
              <w:rPr>
                <w:webHidden/>
              </w:rPr>
              <w:t>17</w:t>
            </w:r>
            <w:r w:rsidR="00C94086" w:rsidRPr="00C94086">
              <w:rPr>
                <w:webHidden/>
              </w:rPr>
              <w:fldChar w:fldCharType="end"/>
            </w:r>
          </w:hyperlink>
        </w:p>
        <w:p w14:paraId="4B555D48" w14:textId="01E2BEE2" w:rsidR="00C94086" w:rsidRDefault="007E4A9D">
          <w:pPr>
            <w:pStyle w:val="TOC1"/>
            <w:rPr>
              <w:rFonts w:asciiTheme="minorHAnsi" w:eastAsiaTheme="minorEastAsia" w:hAnsiTheme="minorHAnsi" w:cstheme="minorBidi"/>
              <w:b w:val="0"/>
              <w:bCs w:val="0"/>
              <w:caps w:val="0"/>
              <w:noProof/>
              <w:sz w:val="22"/>
              <w:szCs w:val="22"/>
            </w:rPr>
          </w:pPr>
          <w:hyperlink w:anchor="_Toc74925436" w:history="1">
            <w:r w:rsidR="00C94086" w:rsidRPr="00803407">
              <w:rPr>
                <w:rStyle w:val="Hyperlink"/>
                <w:iCs/>
                <w:noProof/>
              </w:rPr>
              <w:t>Attachment D - Certification of Respondent</w:t>
            </w:r>
            <w:r w:rsidR="00C94086">
              <w:rPr>
                <w:noProof/>
                <w:webHidden/>
              </w:rPr>
              <w:tab/>
            </w:r>
            <w:r w:rsidR="00C94086">
              <w:rPr>
                <w:noProof/>
                <w:webHidden/>
              </w:rPr>
              <w:fldChar w:fldCharType="begin"/>
            </w:r>
            <w:r w:rsidR="00C94086">
              <w:rPr>
                <w:noProof/>
                <w:webHidden/>
              </w:rPr>
              <w:instrText xml:space="preserve"> PAGEREF _Toc74925436 \h </w:instrText>
            </w:r>
            <w:r w:rsidR="00C94086">
              <w:rPr>
                <w:noProof/>
                <w:webHidden/>
              </w:rPr>
            </w:r>
            <w:r w:rsidR="00C94086">
              <w:rPr>
                <w:noProof/>
                <w:webHidden/>
              </w:rPr>
              <w:fldChar w:fldCharType="separate"/>
            </w:r>
            <w:r w:rsidR="00C94086">
              <w:rPr>
                <w:noProof/>
                <w:webHidden/>
              </w:rPr>
              <w:t>20</w:t>
            </w:r>
            <w:r w:rsidR="00C94086">
              <w:rPr>
                <w:noProof/>
                <w:webHidden/>
              </w:rPr>
              <w:fldChar w:fldCharType="end"/>
            </w:r>
          </w:hyperlink>
        </w:p>
        <w:p w14:paraId="24E85DF0" w14:textId="68F4D8F5" w:rsidR="00C94086" w:rsidRDefault="007E4A9D">
          <w:pPr>
            <w:pStyle w:val="TOC1"/>
            <w:rPr>
              <w:rFonts w:asciiTheme="minorHAnsi" w:eastAsiaTheme="minorEastAsia" w:hAnsiTheme="minorHAnsi" w:cstheme="minorBidi"/>
              <w:b w:val="0"/>
              <w:bCs w:val="0"/>
              <w:caps w:val="0"/>
              <w:noProof/>
              <w:sz w:val="22"/>
              <w:szCs w:val="22"/>
            </w:rPr>
          </w:pPr>
          <w:hyperlink w:anchor="_Toc74925437" w:history="1">
            <w:r w:rsidR="00C94086" w:rsidRPr="00803407">
              <w:rPr>
                <w:rStyle w:val="Hyperlink"/>
                <w:iCs/>
                <w:noProof/>
              </w:rPr>
              <w:t xml:space="preserve">Attachment E - </w:t>
            </w:r>
            <w:r w:rsidR="00C94086" w:rsidRPr="00803407">
              <w:rPr>
                <w:rStyle w:val="Hyperlink"/>
                <w:rFonts w:eastAsiaTheme="minorHAnsi"/>
                <w:iCs/>
                <w:noProof/>
              </w:rPr>
              <w:t>Required Certification Regarding Debarment</w:t>
            </w:r>
            <w:r w:rsidR="00C94086">
              <w:rPr>
                <w:noProof/>
                <w:webHidden/>
              </w:rPr>
              <w:tab/>
            </w:r>
            <w:r w:rsidR="00C94086">
              <w:rPr>
                <w:noProof/>
                <w:webHidden/>
              </w:rPr>
              <w:fldChar w:fldCharType="begin"/>
            </w:r>
            <w:r w:rsidR="00C94086">
              <w:rPr>
                <w:noProof/>
                <w:webHidden/>
              </w:rPr>
              <w:instrText xml:space="preserve"> PAGEREF _Toc74925437 \h </w:instrText>
            </w:r>
            <w:r w:rsidR="00C94086">
              <w:rPr>
                <w:noProof/>
                <w:webHidden/>
              </w:rPr>
            </w:r>
            <w:r w:rsidR="00C94086">
              <w:rPr>
                <w:noProof/>
                <w:webHidden/>
              </w:rPr>
              <w:fldChar w:fldCharType="separate"/>
            </w:r>
            <w:r w:rsidR="00C94086">
              <w:rPr>
                <w:noProof/>
                <w:webHidden/>
              </w:rPr>
              <w:t>21</w:t>
            </w:r>
            <w:r w:rsidR="00C94086">
              <w:rPr>
                <w:noProof/>
                <w:webHidden/>
              </w:rPr>
              <w:fldChar w:fldCharType="end"/>
            </w:r>
          </w:hyperlink>
        </w:p>
        <w:p w14:paraId="1CAA7628" w14:textId="01687E4F" w:rsidR="00174FBE" w:rsidRDefault="00174FBE">
          <w:r w:rsidRPr="00174FBE">
            <w:rPr>
              <w:rFonts w:ascii="Times New Roman" w:hAnsi="Times New Roman"/>
              <w:noProof/>
              <w:sz w:val="24"/>
              <w:szCs w:val="24"/>
            </w:rPr>
            <w:fldChar w:fldCharType="end"/>
          </w:r>
        </w:p>
      </w:sdtContent>
    </w:sdt>
    <w:p w14:paraId="5780DE02" w14:textId="0740BBC8" w:rsidR="00422E54" w:rsidRPr="007309D9" w:rsidRDefault="00392CCD" w:rsidP="008E55DB">
      <w:pPr>
        <w:pStyle w:val="Heading1"/>
        <w:spacing w:after="0"/>
        <w:rPr>
          <w:rFonts w:ascii="Times New Roman" w:hAnsi="Times New Roman" w:cs="Times New Roman"/>
          <w:sz w:val="24"/>
          <w:szCs w:val="24"/>
        </w:rPr>
      </w:pPr>
      <w:r w:rsidRPr="007309D9">
        <w:rPr>
          <w:rFonts w:ascii="Times New Roman" w:hAnsi="Times New Roman" w:cs="Times New Roman"/>
          <w:sz w:val="24"/>
          <w:szCs w:val="24"/>
        </w:rPr>
        <w:br w:type="page"/>
      </w:r>
      <w:bookmarkStart w:id="15" w:name="Scope"/>
      <w:bookmarkStart w:id="16" w:name="_Toc74925402"/>
      <w:bookmarkStart w:id="17" w:name="_Toc379810111"/>
      <w:bookmarkEnd w:id="14"/>
      <w:bookmarkEnd w:id="13"/>
      <w:bookmarkEnd w:id="12"/>
      <w:bookmarkEnd w:id="11"/>
      <w:bookmarkEnd w:id="10"/>
      <w:bookmarkEnd w:id="9"/>
      <w:bookmarkEnd w:id="8"/>
      <w:bookmarkEnd w:id="7"/>
      <w:bookmarkEnd w:id="6"/>
      <w:bookmarkEnd w:id="5"/>
      <w:bookmarkEnd w:id="4"/>
      <w:bookmarkEnd w:id="3"/>
      <w:bookmarkEnd w:id="2"/>
      <w:bookmarkEnd w:id="1"/>
      <w:bookmarkEnd w:id="0"/>
      <w:bookmarkEnd w:id="15"/>
      <w:r w:rsidR="009B79ED">
        <w:rPr>
          <w:rFonts w:ascii="Times New Roman" w:hAnsi="Times New Roman" w:cs="Times New Roman"/>
          <w:sz w:val="24"/>
          <w:szCs w:val="24"/>
        </w:rPr>
        <w:t xml:space="preserve">Section </w:t>
      </w:r>
      <w:r w:rsidR="003025A5" w:rsidRPr="007309D9">
        <w:rPr>
          <w:rFonts w:ascii="Times New Roman" w:hAnsi="Times New Roman" w:cs="Times New Roman"/>
          <w:sz w:val="24"/>
          <w:szCs w:val="24"/>
        </w:rPr>
        <w:t xml:space="preserve">1 </w:t>
      </w:r>
      <w:r w:rsidR="00422E54" w:rsidRPr="007309D9">
        <w:rPr>
          <w:rFonts w:ascii="Times New Roman" w:hAnsi="Times New Roman" w:cs="Times New Roman"/>
          <w:sz w:val="24"/>
          <w:szCs w:val="24"/>
        </w:rPr>
        <w:t>Introduction</w:t>
      </w:r>
      <w:bookmarkEnd w:id="16"/>
    </w:p>
    <w:p w14:paraId="295E4BB0" w14:textId="77777777" w:rsidR="00C53583" w:rsidRPr="007309D9" w:rsidRDefault="00C53583" w:rsidP="008E55DB">
      <w:pPr>
        <w:rPr>
          <w:rFonts w:ascii="Times New Roman" w:hAnsi="Times New Roman"/>
          <w:sz w:val="24"/>
          <w:szCs w:val="24"/>
        </w:rPr>
      </w:pPr>
    </w:p>
    <w:p w14:paraId="05D1E991" w14:textId="1229D0E5" w:rsidR="00422E54" w:rsidRPr="007309D9" w:rsidRDefault="00422E54" w:rsidP="008E55DB">
      <w:pPr>
        <w:rPr>
          <w:rFonts w:ascii="Times New Roman" w:hAnsi="Times New Roman"/>
          <w:sz w:val="24"/>
          <w:szCs w:val="24"/>
        </w:rPr>
      </w:pPr>
      <w:r w:rsidRPr="007309D9">
        <w:rPr>
          <w:rStyle w:val="normaltextrun1"/>
          <w:rFonts w:ascii="Times New Roman" w:hAnsi="Times New Roman"/>
          <w:sz w:val="24"/>
          <w:szCs w:val="24"/>
        </w:rPr>
        <w:t>Workforce Resource, Inc. dba Workforce Solutions North Texas Board (</w:t>
      </w:r>
      <w:r w:rsidR="00FA47E4">
        <w:rPr>
          <w:rStyle w:val="normaltextrun1"/>
          <w:rFonts w:ascii="Times New Roman" w:hAnsi="Times New Roman"/>
          <w:sz w:val="24"/>
          <w:szCs w:val="24"/>
        </w:rPr>
        <w:t>WSNT</w:t>
      </w:r>
      <w:r w:rsidRPr="007309D9">
        <w:rPr>
          <w:rStyle w:val="normaltextrun1"/>
          <w:rFonts w:ascii="Times New Roman" w:hAnsi="Times New Roman"/>
          <w:sz w:val="24"/>
          <w:szCs w:val="24"/>
        </w:rPr>
        <w:t>), is a 501(c) (3) Non-profit Corporation that administers workforce development services funded by the Texas Workforce Commission (TWC) for the 11-county North Texas workforce development area, which consists of Archer, Baylor, Clay, Cottle, Foard, Hardeman, Jack, Montague, Wichita, Wilbarger, and Young counties.  </w:t>
      </w:r>
      <w:r w:rsidRPr="007309D9">
        <w:rPr>
          <w:rStyle w:val="eop"/>
          <w:rFonts w:ascii="Times New Roman" w:hAnsi="Times New Roman"/>
          <w:sz w:val="24"/>
          <w:szCs w:val="24"/>
        </w:rPr>
        <w:t> </w:t>
      </w:r>
    </w:p>
    <w:p w14:paraId="60FA164C" w14:textId="77777777" w:rsidR="00422E54" w:rsidRPr="007309D9" w:rsidRDefault="00422E54" w:rsidP="00422E54">
      <w:pPr>
        <w:rPr>
          <w:rFonts w:ascii="Times New Roman" w:hAnsi="Times New Roman"/>
          <w:sz w:val="24"/>
          <w:szCs w:val="24"/>
        </w:rPr>
      </w:pPr>
      <w:r w:rsidRPr="007309D9">
        <w:rPr>
          <w:rStyle w:val="eop"/>
          <w:rFonts w:ascii="Times New Roman" w:hAnsi="Times New Roman"/>
          <w:sz w:val="24"/>
          <w:szCs w:val="24"/>
        </w:rPr>
        <w:t> </w:t>
      </w:r>
    </w:p>
    <w:p w14:paraId="4E2FB6A1" w14:textId="541788DA" w:rsidR="00422E54" w:rsidRDefault="00FA47E4" w:rsidP="00E92F39">
      <w:pPr>
        <w:rPr>
          <w:rStyle w:val="normaltextrun1"/>
          <w:rFonts w:ascii="Times New Roman" w:hAnsi="Times New Roman"/>
          <w:sz w:val="24"/>
          <w:szCs w:val="24"/>
        </w:rPr>
      </w:pPr>
      <w:r>
        <w:rPr>
          <w:rStyle w:val="normaltextrun1"/>
          <w:rFonts w:ascii="Times New Roman" w:hAnsi="Times New Roman"/>
          <w:sz w:val="24"/>
          <w:szCs w:val="24"/>
        </w:rPr>
        <w:t xml:space="preserve">WSNT </w:t>
      </w:r>
      <w:r w:rsidR="00422E54" w:rsidRPr="007309D9">
        <w:rPr>
          <w:rStyle w:val="normaltextrun1"/>
          <w:rFonts w:ascii="Times New Roman" w:hAnsi="Times New Roman"/>
          <w:sz w:val="24"/>
          <w:szCs w:val="24"/>
        </w:rPr>
        <w:t>is one of 28 local workforce development boards established by the Texas Legislature in 1995.  Workforce Solutions North Texas is governed by a 2</w:t>
      </w:r>
      <w:r w:rsidR="00B07BC7">
        <w:rPr>
          <w:rStyle w:val="normaltextrun1"/>
          <w:rFonts w:ascii="Times New Roman" w:hAnsi="Times New Roman"/>
          <w:sz w:val="24"/>
          <w:szCs w:val="24"/>
        </w:rPr>
        <w:t>7</w:t>
      </w:r>
      <w:r w:rsidR="00422E54" w:rsidRPr="007309D9">
        <w:rPr>
          <w:rStyle w:val="normaltextrun1"/>
          <w:rFonts w:ascii="Times New Roman" w:hAnsi="Times New Roman"/>
          <w:sz w:val="24"/>
          <w:szCs w:val="24"/>
        </w:rPr>
        <w:t xml:space="preserve">-member Board of Directors and the Chief Elected Officials of the 11-county region. Board members represent business, education, labor, community-based organizations, economic development, vocational rehabilitation, public assistance, and the public employment service. </w:t>
      </w:r>
      <w:r>
        <w:rPr>
          <w:rStyle w:val="normaltextrun1"/>
          <w:rFonts w:ascii="Times New Roman" w:hAnsi="Times New Roman"/>
          <w:sz w:val="24"/>
          <w:szCs w:val="24"/>
        </w:rPr>
        <w:t xml:space="preserve">WSNT </w:t>
      </w:r>
      <w:r w:rsidR="00422E54" w:rsidRPr="007309D9">
        <w:rPr>
          <w:rStyle w:val="normaltextrun1"/>
          <w:rFonts w:ascii="Times New Roman" w:hAnsi="Times New Roman"/>
          <w:sz w:val="24"/>
          <w:szCs w:val="24"/>
        </w:rPr>
        <w:t xml:space="preserve">is responsible for planning and oversight of workforce development activities in the local workforce development area.  It also serves as the designated administrative entity and grant recipient for federal and state workforce development funds allocated to the local area. </w:t>
      </w:r>
      <w:r>
        <w:rPr>
          <w:rStyle w:val="normaltextrun1"/>
          <w:rFonts w:ascii="Times New Roman" w:hAnsi="Times New Roman"/>
          <w:sz w:val="24"/>
          <w:szCs w:val="24"/>
        </w:rPr>
        <w:t xml:space="preserve">WSNT </w:t>
      </w:r>
      <w:r w:rsidR="00422E54" w:rsidRPr="007309D9">
        <w:rPr>
          <w:rStyle w:val="normaltextrun1"/>
          <w:rFonts w:ascii="Times New Roman" w:hAnsi="Times New Roman"/>
          <w:sz w:val="24"/>
          <w:szCs w:val="24"/>
        </w:rPr>
        <w:t>is the administrative entity for four Workforce Solutions Centers, plus a mobile unit, that provide services to residents of North Texas.</w:t>
      </w:r>
    </w:p>
    <w:p w14:paraId="25E9F14F" w14:textId="77777777" w:rsidR="00174FBE" w:rsidRPr="007309D9" w:rsidRDefault="00174FBE" w:rsidP="00E92F39">
      <w:pPr>
        <w:rPr>
          <w:rStyle w:val="normaltextrun1"/>
          <w:rFonts w:ascii="Times New Roman" w:hAnsi="Times New Roman"/>
          <w:sz w:val="24"/>
          <w:szCs w:val="24"/>
        </w:rPr>
      </w:pPr>
    </w:p>
    <w:p w14:paraId="3FDE7ACF" w14:textId="5A4B9955" w:rsidR="00B07BC7" w:rsidRDefault="00EF2BBF" w:rsidP="008E55DB">
      <w:pPr>
        <w:pStyle w:val="Heading1"/>
        <w:spacing w:after="0"/>
        <w:rPr>
          <w:rFonts w:ascii="Times New Roman" w:hAnsi="Times New Roman" w:cs="Times New Roman"/>
          <w:sz w:val="24"/>
          <w:szCs w:val="24"/>
        </w:rPr>
      </w:pPr>
      <w:bookmarkStart w:id="18" w:name="_Toc74925403"/>
      <w:r>
        <w:rPr>
          <w:rFonts w:ascii="Times New Roman" w:hAnsi="Times New Roman" w:cs="Times New Roman"/>
          <w:sz w:val="24"/>
          <w:szCs w:val="24"/>
        </w:rPr>
        <w:t xml:space="preserve">Section 2 General Requirements and Purpose </w:t>
      </w:r>
      <w:r w:rsidR="00884806">
        <w:rPr>
          <w:rFonts w:ascii="Times New Roman" w:hAnsi="Times New Roman" w:cs="Times New Roman"/>
          <w:sz w:val="24"/>
          <w:szCs w:val="24"/>
        </w:rPr>
        <w:t>for</w:t>
      </w:r>
      <w:r>
        <w:rPr>
          <w:rFonts w:ascii="Times New Roman" w:hAnsi="Times New Roman" w:cs="Times New Roman"/>
          <w:sz w:val="24"/>
          <w:szCs w:val="24"/>
        </w:rPr>
        <w:t xml:space="preserve"> </w:t>
      </w:r>
      <w:r w:rsidR="00884806">
        <w:rPr>
          <w:rFonts w:ascii="Times New Roman" w:hAnsi="Times New Roman" w:cs="Times New Roman"/>
          <w:sz w:val="24"/>
          <w:szCs w:val="24"/>
        </w:rPr>
        <w:t xml:space="preserve">the </w:t>
      </w:r>
      <w:r>
        <w:rPr>
          <w:rFonts w:ascii="Times New Roman" w:hAnsi="Times New Roman" w:cs="Times New Roman"/>
          <w:sz w:val="24"/>
          <w:szCs w:val="24"/>
        </w:rPr>
        <w:t>Proposal</w:t>
      </w:r>
      <w:bookmarkEnd w:id="18"/>
    </w:p>
    <w:p w14:paraId="4716CBB7" w14:textId="3714E5FC" w:rsidR="003025A5" w:rsidRPr="00C257FC" w:rsidRDefault="003025A5" w:rsidP="008E55DB">
      <w:pPr>
        <w:rPr>
          <w:rFonts w:ascii="Times New Roman" w:hAnsi="Times New Roman"/>
          <w:sz w:val="24"/>
          <w:szCs w:val="24"/>
        </w:rPr>
      </w:pPr>
      <w:r w:rsidRPr="007309D9">
        <w:rPr>
          <w:rFonts w:ascii="Times New Roman" w:hAnsi="Times New Roman"/>
          <w:sz w:val="24"/>
          <w:szCs w:val="24"/>
        </w:rPr>
        <w:t>Workforce Resource, Inc. dba</w:t>
      </w:r>
      <w:r w:rsidRPr="007309D9">
        <w:rPr>
          <w:rStyle w:val="normaltextrun1"/>
          <w:rFonts w:ascii="Times New Roman" w:hAnsi="Times New Roman"/>
          <w:sz w:val="24"/>
          <w:szCs w:val="24"/>
        </w:rPr>
        <w:t xml:space="preserve"> </w:t>
      </w:r>
      <w:r w:rsidRPr="007309D9">
        <w:rPr>
          <w:rFonts w:ascii="Times New Roman" w:hAnsi="Times New Roman"/>
          <w:sz w:val="24"/>
          <w:szCs w:val="24"/>
        </w:rPr>
        <w:t>Workforce Solutions North Texas (</w:t>
      </w:r>
      <w:r w:rsidR="00B07BC7">
        <w:rPr>
          <w:rFonts w:ascii="Times New Roman" w:hAnsi="Times New Roman"/>
          <w:sz w:val="24"/>
          <w:szCs w:val="24"/>
        </w:rPr>
        <w:t>WSNT</w:t>
      </w:r>
      <w:r w:rsidRPr="007309D9">
        <w:rPr>
          <w:rFonts w:ascii="Times New Roman" w:hAnsi="Times New Roman"/>
          <w:sz w:val="24"/>
          <w:szCs w:val="24"/>
        </w:rPr>
        <w:t xml:space="preserve">) is </w:t>
      </w:r>
      <w:r w:rsidR="009B782C">
        <w:rPr>
          <w:rFonts w:ascii="Times New Roman" w:hAnsi="Times New Roman"/>
          <w:sz w:val="24"/>
          <w:szCs w:val="24"/>
        </w:rPr>
        <w:t xml:space="preserve">solicitating </w:t>
      </w:r>
      <w:r w:rsidR="009B782C" w:rsidRPr="007309D9">
        <w:rPr>
          <w:rFonts w:ascii="Times New Roman" w:hAnsi="Times New Roman"/>
          <w:sz w:val="24"/>
          <w:szCs w:val="24"/>
        </w:rPr>
        <w:t>proposals</w:t>
      </w:r>
      <w:r w:rsidRPr="007309D9">
        <w:rPr>
          <w:rFonts w:ascii="Times New Roman" w:hAnsi="Times New Roman"/>
          <w:sz w:val="24"/>
          <w:szCs w:val="24"/>
        </w:rPr>
        <w:t xml:space="preserve"> from </w:t>
      </w:r>
      <w:r w:rsidR="00B07BC7">
        <w:rPr>
          <w:rFonts w:ascii="Times New Roman" w:hAnsi="Times New Roman"/>
          <w:sz w:val="24"/>
          <w:szCs w:val="24"/>
        </w:rPr>
        <w:t xml:space="preserve">eligible, </w:t>
      </w:r>
      <w:r w:rsidR="00884806" w:rsidRPr="007309D9">
        <w:rPr>
          <w:rFonts w:ascii="Times New Roman" w:hAnsi="Times New Roman"/>
          <w:sz w:val="24"/>
          <w:szCs w:val="24"/>
        </w:rPr>
        <w:t>qualified,</w:t>
      </w:r>
      <w:r w:rsidRPr="007309D9">
        <w:rPr>
          <w:rFonts w:ascii="Times New Roman" w:hAnsi="Times New Roman"/>
          <w:sz w:val="24"/>
          <w:szCs w:val="24"/>
        </w:rPr>
        <w:t xml:space="preserve"> </w:t>
      </w:r>
      <w:r w:rsidR="00B07BC7">
        <w:rPr>
          <w:rFonts w:ascii="Times New Roman" w:hAnsi="Times New Roman"/>
          <w:sz w:val="24"/>
          <w:szCs w:val="24"/>
        </w:rPr>
        <w:t xml:space="preserve">and experienced </w:t>
      </w:r>
      <w:r w:rsidRPr="007309D9">
        <w:rPr>
          <w:rFonts w:ascii="Times New Roman" w:hAnsi="Times New Roman"/>
          <w:sz w:val="24"/>
          <w:szCs w:val="24"/>
        </w:rPr>
        <w:t xml:space="preserve">entities </w:t>
      </w:r>
      <w:r w:rsidR="001E79C0">
        <w:rPr>
          <w:rFonts w:ascii="Times New Roman" w:hAnsi="Times New Roman"/>
          <w:sz w:val="24"/>
          <w:szCs w:val="24"/>
        </w:rPr>
        <w:t xml:space="preserve">interested in providing financial </w:t>
      </w:r>
      <w:r w:rsidRPr="007309D9">
        <w:rPr>
          <w:rFonts w:ascii="Times New Roman" w:hAnsi="Times New Roman"/>
          <w:sz w:val="24"/>
          <w:szCs w:val="24"/>
        </w:rPr>
        <w:t xml:space="preserve">monitoring </w:t>
      </w:r>
      <w:r w:rsidR="001E79C0">
        <w:rPr>
          <w:rFonts w:ascii="Times New Roman" w:hAnsi="Times New Roman"/>
          <w:sz w:val="24"/>
          <w:szCs w:val="24"/>
        </w:rPr>
        <w:t>review and fiscal integrity reviews</w:t>
      </w:r>
      <w:r w:rsidR="009B782C">
        <w:rPr>
          <w:rFonts w:ascii="Times New Roman" w:hAnsi="Times New Roman"/>
          <w:sz w:val="24"/>
          <w:szCs w:val="24"/>
        </w:rPr>
        <w:t>.</w:t>
      </w:r>
      <w:r w:rsidR="001E79C0">
        <w:rPr>
          <w:rFonts w:ascii="Times New Roman" w:hAnsi="Times New Roman"/>
          <w:sz w:val="24"/>
          <w:szCs w:val="24"/>
        </w:rPr>
        <w:t xml:space="preserve"> The reviews of subrecipients are to ensure</w:t>
      </w:r>
      <w:r w:rsidRPr="007309D9">
        <w:rPr>
          <w:rFonts w:ascii="Times New Roman" w:hAnsi="Times New Roman"/>
          <w:sz w:val="24"/>
          <w:szCs w:val="24"/>
        </w:rPr>
        <w:t xml:space="preserve"> </w:t>
      </w:r>
      <w:r w:rsidR="00A13687">
        <w:rPr>
          <w:rFonts w:ascii="Times New Roman" w:hAnsi="Times New Roman"/>
          <w:sz w:val="24"/>
          <w:szCs w:val="24"/>
        </w:rPr>
        <w:t xml:space="preserve">the </w:t>
      </w:r>
      <w:r w:rsidRPr="007309D9">
        <w:rPr>
          <w:rFonts w:ascii="Times New Roman" w:hAnsi="Times New Roman"/>
          <w:sz w:val="24"/>
          <w:szCs w:val="24"/>
        </w:rPr>
        <w:t>Board’s obligations under its contract with TWC and the U.S. Department of Labor (DOL). Monitoring shall be consistent with the requirements set forth in the TWC Financial Manual for Grants and Contracts and Texas Administrative Code Chapter 802</w:t>
      </w:r>
      <w:r w:rsidRPr="00C257FC">
        <w:rPr>
          <w:rFonts w:ascii="Times New Roman" w:hAnsi="Times New Roman"/>
          <w:sz w:val="24"/>
          <w:szCs w:val="24"/>
        </w:rPr>
        <w:t>.</w:t>
      </w:r>
      <w:r w:rsidR="008A64CB" w:rsidRPr="00C257FC">
        <w:rPr>
          <w:rFonts w:ascii="Times New Roman" w:hAnsi="Times New Roman"/>
          <w:sz w:val="24"/>
          <w:szCs w:val="24"/>
        </w:rPr>
        <w:t xml:space="preserve"> This solicitation for fiscal monitoring services should not be interpreted as a solicitation for single audit services.</w:t>
      </w:r>
    </w:p>
    <w:p w14:paraId="64B0797F" w14:textId="3B4FCADD" w:rsidR="00B07BC7" w:rsidRPr="007309D9" w:rsidRDefault="00B07BC7" w:rsidP="008E55DB">
      <w:pPr>
        <w:pStyle w:val="Heading2"/>
        <w:spacing w:after="0"/>
        <w:ind w:left="0" w:firstLine="0"/>
        <w:rPr>
          <w:rFonts w:ascii="Times New Roman" w:hAnsi="Times New Roman"/>
          <w:sz w:val="24"/>
          <w:szCs w:val="24"/>
        </w:rPr>
      </w:pPr>
      <w:bookmarkStart w:id="19" w:name="_Toc74925404"/>
      <w:r w:rsidRPr="007309D9">
        <w:rPr>
          <w:rFonts w:ascii="Times New Roman" w:hAnsi="Times New Roman"/>
          <w:sz w:val="24"/>
          <w:szCs w:val="24"/>
        </w:rPr>
        <w:t>Scope of Work</w:t>
      </w:r>
      <w:bookmarkEnd w:id="19"/>
    </w:p>
    <w:p w14:paraId="602FE21D" w14:textId="77777777" w:rsidR="00C33385" w:rsidRDefault="003025A5" w:rsidP="008E55DB">
      <w:pPr>
        <w:rPr>
          <w:rFonts w:ascii="Times New Roman" w:hAnsi="Times New Roman"/>
          <w:sz w:val="24"/>
          <w:szCs w:val="24"/>
        </w:rPr>
      </w:pPr>
      <w:r w:rsidRPr="007309D9">
        <w:rPr>
          <w:rFonts w:ascii="Times New Roman" w:hAnsi="Times New Roman"/>
          <w:sz w:val="24"/>
          <w:szCs w:val="24"/>
        </w:rPr>
        <w:t xml:space="preserve">Respondent will </w:t>
      </w:r>
      <w:r w:rsidR="001E79C0">
        <w:rPr>
          <w:rFonts w:ascii="Times New Roman" w:hAnsi="Times New Roman"/>
          <w:sz w:val="24"/>
          <w:szCs w:val="24"/>
        </w:rPr>
        <w:t>provide</w:t>
      </w:r>
      <w:r w:rsidRPr="007309D9">
        <w:rPr>
          <w:rFonts w:ascii="Times New Roman" w:hAnsi="Times New Roman"/>
          <w:sz w:val="24"/>
          <w:szCs w:val="24"/>
        </w:rPr>
        <w:t xml:space="preserve"> </w:t>
      </w:r>
      <w:r w:rsidR="001E79C0">
        <w:rPr>
          <w:rFonts w:ascii="Times New Roman" w:hAnsi="Times New Roman"/>
          <w:sz w:val="24"/>
          <w:szCs w:val="24"/>
        </w:rPr>
        <w:t xml:space="preserve">financial </w:t>
      </w:r>
      <w:r w:rsidR="001E79C0" w:rsidRPr="007309D9">
        <w:rPr>
          <w:rFonts w:ascii="Times New Roman" w:hAnsi="Times New Roman"/>
          <w:sz w:val="24"/>
          <w:szCs w:val="24"/>
        </w:rPr>
        <w:t xml:space="preserve">monitoring </w:t>
      </w:r>
      <w:r w:rsidR="001E79C0">
        <w:rPr>
          <w:rFonts w:ascii="Times New Roman" w:hAnsi="Times New Roman"/>
          <w:sz w:val="24"/>
          <w:szCs w:val="24"/>
        </w:rPr>
        <w:t>review and fiscal integrity reviews</w:t>
      </w:r>
      <w:r w:rsidR="001E79C0" w:rsidRPr="007309D9">
        <w:rPr>
          <w:rFonts w:ascii="Times New Roman" w:hAnsi="Times New Roman"/>
          <w:sz w:val="24"/>
          <w:szCs w:val="24"/>
        </w:rPr>
        <w:t xml:space="preserve"> </w:t>
      </w:r>
      <w:r w:rsidRPr="007309D9">
        <w:rPr>
          <w:rFonts w:ascii="Times New Roman" w:hAnsi="Times New Roman"/>
          <w:sz w:val="24"/>
          <w:szCs w:val="24"/>
        </w:rPr>
        <w:t xml:space="preserve">of subrecipient contracts. </w:t>
      </w:r>
      <w:bookmarkStart w:id="20" w:name="_Hlk40777185"/>
      <w:r w:rsidR="008F3B89">
        <w:rPr>
          <w:rFonts w:ascii="Times New Roman" w:hAnsi="Times New Roman"/>
          <w:sz w:val="24"/>
          <w:szCs w:val="24"/>
        </w:rPr>
        <w:t xml:space="preserve">The purpose of the contractor fiscal monitoring is to ensure that: </w:t>
      </w:r>
    </w:p>
    <w:p w14:paraId="15F6BF72" w14:textId="0A50FE13" w:rsidR="008F3B89" w:rsidRPr="00C33385" w:rsidRDefault="008F3B89" w:rsidP="00C33385">
      <w:pPr>
        <w:pStyle w:val="ListParagraph"/>
        <w:numPr>
          <w:ilvl w:val="0"/>
          <w:numId w:val="34"/>
        </w:numPr>
        <w:rPr>
          <w:rFonts w:ascii="Times New Roman" w:hAnsi="Times New Roman"/>
          <w:sz w:val="24"/>
          <w:szCs w:val="24"/>
        </w:rPr>
      </w:pPr>
      <w:r w:rsidRPr="00C33385">
        <w:rPr>
          <w:rFonts w:ascii="Times New Roman" w:hAnsi="Times New Roman"/>
          <w:sz w:val="24"/>
          <w:szCs w:val="24"/>
        </w:rPr>
        <w:t xml:space="preserve">Intended program resources are expended on </w:t>
      </w:r>
      <w:r w:rsidR="009B782C" w:rsidRPr="00C33385">
        <w:rPr>
          <w:rFonts w:ascii="Times New Roman" w:hAnsi="Times New Roman"/>
          <w:sz w:val="24"/>
          <w:szCs w:val="24"/>
        </w:rPr>
        <w:t xml:space="preserve">reasonable, necessary, and </w:t>
      </w:r>
      <w:r w:rsidRPr="00C33385">
        <w:rPr>
          <w:rFonts w:ascii="Times New Roman" w:hAnsi="Times New Roman"/>
          <w:sz w:val="24"/>
          <w:szCs w:val="24"/>
        </w:rPr>
        <w:t xml:space="preserve">allowable </w:t>
      </w:r>
      <w:r w:rsidR="009C5E9B" w:rsidRPr="00C33385">
        <w:rPr>
          <w:rFonts w:ascii="Times New Roman" w:hAnsi="Times New Roman"/>
          <w:sz w:val="24"/>
          <w:szCs w:val="24"/>
        </w:rPr>
        <w:t>activities.</w:t>
      </w:r>
      <w:r w:rsidRPr="00C33385">
        <w:rPr>
          <w:rFonts w:ascii="Times New Roman" w:hAnsi="Times New Roman"/>
          <w:sz w:val="24"/>
          <w:szCs w:val="24"/>
        </w:rPr>
        <w:t xml:space="preserve">  </w:t>
      </w:r>
    </w:p>
    <w:p w14:paraId="4C35F293" w14:textId="5AFF1A54" w:rsidR="008F3B89" w:rsidRDefault="008F3B89" w:rsidP="008F3B89">
      <w:pPr>
        <w:pStyle w:val="ListParagraph"/>
        <w:numPr>
          <w:ilvl w:val="0"/>
          <w:numId w:val="34"/>
        </w:numPr>
        <w:rPr>
          <w:rFonts w:ascii="Times New Roman" w:hAnsi="Times New Roman"/>
          <w:sz w:val="24"/>
          <w:szCs w:val="24"/>
        </w:rPr>
      </w:pPr>
      <w:r w:rsidRPr="008F3B89">
        <w:rPr>
          <w:rFonts w:ascii="Times New Roman" w:hAnsi="Times New Roman"/>
          <w:sz w:val="24"/>
          <w:szCs w:val="24"/>
        </w:rPr>
        <w:t xml:space="preserve">Resources are efficiently and effectively used for authorized purposes and are protected from waste, </w:t>
      </w:r>
      <w:r w:rsidR="009C5E9B" w:rsidRPr="008F3B89">
        <w:rPr>
          <w:rFonts w:ascii="Times New Roman" w:hAnsi="Times New Roman"/>
          <w:sz w:val="24"/>
          <w:szCs w:val="24"/>
        </w:rPr>
        <w:t>fraud,</w:t>
      </w:r>
      <w:r w:rsidRPr="008F3B89">
        <w:rPr>
          <w:rFonts w:ascii="Times New Roman" w:hAnsi="Times New Roman"/>
          <w:sz w:val="24"/>
          <w:szCs w:val="24"/>
        </w:rPr>
        <w:t xml:space="preserve"> and </w:t>
      </w:r>
      <w:r w:rsidR="009C5E9B" w:rsidRPr="008F3B89">
        <w:rPr>
          <w:rFonts w:ascii="Times New Roman" w:hAnsi="Times New Roman"/>
          <w:sz w:val="24"/>
          <w:szCs w:val="24"/>
        </w:rPr>
        <w:t>abuse.</w:t>
      </w:r>
      <w:r w:rsidRPr="008F3B89">
        <w:rPr>
          <w:rFonts w:ascii="Times New Roman" w:hAnsi="Times New Roman"/>
          <w:sz w:val="24"/>
          <w:szCs w:val="24"/>
        </w:rPr>
        <w:t xml:space="preserve">  </w:t>
      </w:r>
    </w:p>
    <w:p w14:paraId="5F7CD50B" w14:textId="1BD1D5D3" w:rsidR="008F3B89" w:rsidRDefault="008F3B89" w:rsidP="008F3B89">
      <w:pPr>
        <w:pStyle w:val="ListParagraph"/>
        <w:numPr>
          <w:ilvl w:val="0"/>
          <w:numId w:val="34"/>
        </w:numPr>
        <w:rPr>
          <w:rFonts w:ascii="Times New Roman" w:hAnsi="Times New Roman"/>
          <w:sz w:val="24"/>
          <w:szCs w:val="24"/>
        </w:rPr>
      </w:pPr>
      <w:r w:rsidRPr="008F3B89">
        <w:rPr>
          <w:rFonts w:ascii="Times New Roman" w:hAnsi="Times New Roman"/>
          <w:sz w:val="24"/>
          <w:szCs w:val="24"/>
        </w:rPr>
        <w:t xml:space="preserve">Reliable and </w:t>
      </w:r>
      <w:r w:rsidRPr="00FC3C8D">
        <w:rPr>
          <w:rFonts w:ascii="Times New Roman" w:hAnsi="Times New Roman"/>
          <w:sz w:val="24"/>
          <w:szCs w:val="24"/>
        </w:rPr>
        <w:t>timely</w:t>
      </w:r>
      <w:r w:rsidRPr="008F3B89">
        <w:rPr>
          <w:rFonts w:ascii="Times New Roman" w:hAnsi="Times New Roman"/>
          <w:sz w:val="24"/>
          <w:szCs w:val="24"/>
        </w:rPr>
        <w:t xml:space="preserve"> financial information is captured and </w:t>
      </w:r>
      <w:r w:rsidR="009C5E9B" w:rsidRPr="008F3B89">
        <w:rPr>
          <w:rFonts w:ascii="Times New Roman" w:hAnsi="Times New Roman"/>
          <w:sz w:val="24"/>
          <w:szCs w:val="24"/>
        </w:rPr>
        <w:t>reported.</w:t>
      </w:r>
      <w:r w:rsidRPr="008F3B89">
        <w:rPr>
          <w:rFonts w:ascii="Times New Roman" w:hAnsi="Times New Roman"/>
          <w:sz w:val="24"/>
          <w:szCs w:val="24"/>
        </w:rPr>
        <w:t xml:space="preserve">  </w:t>
      </w:r>
    </w:p>
    <w:p w14:paraId="1D424E12" w14:textId="50DD5850" w:rsidR="008F3B89" w:rsidRPr="008F3B89" w:rsidRDefault="009C5E9B" w:rsidP="008F3B89">
      <w:pPr>
        <w:pStyle w:val="ListParagraph"/>
        <w:numPr>
          <w:ilvl w:val="0"/>
          <w:numId w:val="34"/>
        </w:numPr>
        <w:rPr>
          <w:rFonts w:ascii="Times New Roman" w:hAnsi="Times New Roman"/>
          <w:sz w:val="24"/>
          <w:szCs w:val="24"/>
        </w:rPr>
      </w:pPr>
      <w:r w:rsidRPr="008F3B89">
        <w:rPr>
          <w:rFonts w:ascii="Times New Roman" w:hAnsi="Times New Roman"/>
          <w:sz w:val="24"/>
          <w:szCs w:val="24"/>
        </w:rPr>
        <w:t>Applicable</w:t>
      </w:r>
      <w:r w:rsidR="008F3B89" w:rsidRPr="008F3B89">
        <w:rPr>
          <w:rFonts w:ascii="Times New Roman" w:hAnsi="Times New Roman"/>
          <w:sz w:val="24"/>
          <w:szCs w:val="24"/>
        </w:rPr>
        <w:t xml:space="preserve"> laws, rules, regulations, policies and contract terms and conditions are adhered to.</w:t>
      </w:r>
    </w:p>
    <w:p w14:paraId="1E0E7018" w14:textId="0841DFD9" w:rsidR="008A64CB" w:rsidRPr="00212331" w:rsidRDefault="008A64CB" w:rsidP="008A64CB">
      <w:pPr>
        <w:rPr>
          <w:highlight w:val="lightGray"/>
        </w:rPr>
      </w:pPr>
    </w:p>
    <w:p w14:paraId="2AEF1DC4" w14:textId="4647EAE6" w:rsidR="008A64CB" w:rsidRPr="00C257FC" w:rsidRDefault="008A64CB" w:rsidP="00365C2E">
      <w:pPr>
        <w:spacing w:after="240"/>
        <w:rPr>
          <w:rFonts w:ascii="Times New Roman" w:hAnsi="Times New Roman"/>
          <w:sz w:val="24"/>
          <w:szCs w:val="24"/>
        </w:rPr>
      </w:pPr>
      <w:r w:rsidRPr="00C257FC">
        <w:rPr>
          <w:rFonts w:ascii="Times New Roman" w:hAnsi="Times New Roman"/>
          <w:sz w:val="24"/>
          <w:szCs w:val="24"/>
        </w:rPr>
        <w:t xml:space="preserve">Fiscal monitoring includes the monitoring of the fiscal activities of the Board’s </w:t>
      </w:r>
      <w:r w:rsidR="00C257FC">
        <w:rPr>
          <w:rFonts w:ascii="Times New Roman" w:hAnsi="Times New Roman"/>
          <w:sz w:val="24"/>
          <w:szCs w:val="24"/>
        </w:rPr>
        <w:t>s</w:t>
      </w:r>
      <w:r w:rsidRPr="00C257FC">
        <w:rPr>
          <w:rFonts w:ascii="Times New Roman" w:hAnsi="Times New Roman"/>
          <w:sz w:val="24"/>
          <w:szCs w:val="24"/>
        </w:rPr>
        <w:t>ubrecipient as they relate to federal and/or state funds administered by</w:t>
      </w:r>
      <w:r w:rsidR="00C33385" w:rsidRPr="00C257FC">
        <w:rPr>
          <w:rFonts w:ascii="Times New Roman" w:hAnsi="Times New Roman"/>
          <w:sz w:val="24"/>
          <w:szCs w:val="24"/>
        </w:rPr>
        <w:t xml:space="preserve"> </w:t>
      </w:r>
      <w:r w:rsidRPr="00C257FC">
        <w:rPr>
          <w:rFonts w:ascii="Times New Roman" w:hAnsi="Times New Roman"/>
          <w:sz w:val="24"/>
          <w:szCs w:val="24"/>
        </w:rPr>
        <w:t>T</w:t>
      </w:r>
      <w:r w:rsidR="00C33385" w:rsidRPr="00C257FC">
        <w:rPr>
          <w:rFonts w:ascii="Times New Roman" w:hAnsi="Times New Roman"/>
          <w:sz w:val="24"/>
          <w:szCs w:val="24"/>
        </w:rPr>
        <w:t>WC</w:t>
      </w:r>
      <w:r w:rsidRPr="00C257FC">
        <w:rPr>
          <w:rFonts w:ascii="Times New Roman" w:hAnsi="Times New Roman"/>
          <w:sz w:val="24"/>
          <w:szCs w:val="24"/>
        </w:rPr>
        <w:t xml:space="preserve">.  </w:t>
      </w:r>
    </w:p>
    <w:p w14:paraId="3255A1E6" w14:textId="36E30BF4" w:rsidR="008A64CB" w:rsidRPr="00C257FC" w:rsidRDefault="008A64CB" w:rsidP="00AE09CB">
      <w:pPr>
        <w:spacing w:after="240"/>
        <w:ind w:left="575" w:hanging="230"/>
        <w:rPr>
          <w:rFonts w:ascii="Times New Roman" w:hAnsi="Times New Roman"/>
          <w:sz w:val="24"/>
          <w:szCs w:val="24"/>
        </w:rPr>
      </w:pPr>
      <w:r w:rsidRPr="00C257FC">
        <w:rPr>
          <w:rFonts w:ascii="Times New Roman" w:hAnsi="Times New Roman"/>
          <w:sz w:val="24"/>
          <w:szCs w:val="24"/>
        </w:rPr>
        <w:t>1.</w:t>
      </w:r>
      <w:r w:rsidR="00495988" w:rsidRPr="00C257FC">
        <w:rPr>
          <w:rFonts w:ascii="Times New Roman" w:hAnsi="Times New Roman"/>
          <w:sz w:val="24"/>
          <w:szCs w:val="24"/>
        </w:rPr>
        <w:t xml:space="preserve"> </w:t>
      </w:r>
      <w:r w:rsidRPr="00C257FC">
        <w:rPr>
          <w:rFonts w:ascii="Times New Roman" w:hAnsi="Times New Roman"/>
          <w:sz w:val="24"/>
          <w:szCs w:val="24"/>
        </w:rPr>
        <w:t xml:space="preserve">Determine that expenditures have been charged to the cost categories and within the cost limitations specified in the applicable laws and </w:t>
      </w:r>
      <w:r w:rsidR="00F828C7" w:rsidRPr="00C257FC">
        <w:rPr>
          <w:rFonts w:ascii="Times New Roman" w:hAnsi="Times New Roman"/>
          <w:sz w:val="24"/>
          <w:szCs w:val="24"/>
        </w:rPr>
        <w:t>regulations.</w:t>
      </w:r>
    </w:p>
    <w:p w14:paraId="4C5C8E53" w14:textId="30F997F3" w:rsidR="008A64CB" w:rsidRPr="00C257FC" w:rsidRDefault="008A64CB" w:rsidP="00DD3846">
      <w:pPr>
        <w:spacing w:after="240"/>
        <w:ind w:left="575" w:hanging="230"/>
        <w:rPr>
          <w:rFonts w:ascii="Times New Roman" w:hAnsi="Times New Roman"/>
          <w:sz w:val="24"/>
          <w:szCs w:val="24"/>
        </w:rPr>
      </w:pPr>
      <w:r w:rsidRPr="00C257FC">
        <w:rPr>
          <w:rFonts w:ascii="Times New Roman" w:hAnsi="Times New Roman"/>
          <w:sz w:val="24"/>
          <w:szCs w:val="24"/>
        </w:rPr>
        <w:t>2.</w:t>
      </w:r>
      <w:r w:rsidR="00495988" w:rsidRPr="00C257FC">
        <w:rPr>
          <w:rFonts w:ascii="Times New Roman" w:hAnsi="Times New Roman"/>
          <w:sz w:val="24"/>
          <w:szCs w:val="24"/>
        </w:rPr>
        <w:t xml:space="preserve"> </w:t>
      </w:r>
      <w:r w:rsidRPr="00C257FC">
        <w:rPr>
          <w:rFonts w:ascii="Times New Roman" w:hAnsi="Times New Roman"/>
          <w:sz w:val="24"/>
          <w:szCs w:val="24"/>
        </w:rPr>
        <w:t xml:space="preserve">Determine </w:t>
      </w:r>
      <w:r w:rsidR="00884806" w:rsidRPr="00C257FC">
        <w:rPr>
          <w:rFonts w:ascii="Times New Roman" w:hAnsi="Times New Roman"/>
          <w:sz w:val="24"/>
          <w:szCs w:val="24"/>
        </w:rPr>
        <w:t>whether</w:t>
      </w:r>
      <w:r w:rsidRPr="00C257FC">
        <w:rPr>
          <w:rFonts w:ascii="Times New Roman" w:hAnsi="Times New Roman"/>
          <w:sz w:val="24"/>
          <w:szCs w:val="24"/>
        </w:rPr>
        <w:t xml:space="preserve"> there is compliance with provisions of applicable laws and regulations, contract provisions, uniform administrative requirements for grants and agreements as promulgated in the circulars or rules of the Office of Management and Budget, and official directives</w:t>
      </w:r>
      <w:r w:rsidR="00F828C7" w:rsidRPr="00C257FC">
        <w:rPr>
          <w:rFonts w:ascii="Times New Roman" w:hAnsi="Times New Roman"/>
          <w:sz w:val="24"/>
          <w:szCs w:val="24"/>
        </w:rPr>
        <w:t>.</w:t>
      </w:r>
    </w:p>
    <w:p w14:paraId="15CCE923" w14:textId="2142EACE" w:rsidR="008A64CB" w:rsidRPr="00C257FC" w:rsidRDefault="008A64CB" w:rsidP="00DD3846">
      <w:pPr>
        <w:spacing w:after="240"/>
        <w:ind w:left="575" w:hanging="230"/>
        <w:rPr>
          <w:rFonts w:ascii="Times New Roman" w:hAnsi="Times New Roman"/>
          <w:sz w:val="24"/>
          <w:szCs w:val="24"/>
        </w:rPr>
      </w:pPr>
      <w:r w:rsidRPr="00C257FC">
        <w:rPr>
          <w:rFonts w:ascii="Times New Roman" w:hAnsi="Times New Roman"/>
          <w:sz w:val="24"/>
          <w:szCs w:val="24"/>
        </w:rPr>
        <w:t>3.</w:t>
      </w:r>
      <w:r w:rsidR="00495988" w:rsidRPr="00C257FC">
        <w:rPr>
          <w:rFonts w:ascii="Times New Roman" w:hAnsi="Times New Roman"/>
          <w:sz w:val="24"/>
          <w:szCs w:val="24"/>
        </w:rPr>
        <w:t xml:space="preserve"> </w:t>
      </w:r>
      <w:r w:rsidRPr="00C257FC">
        <w:rPr>
          <w:rFonts w:ascii="Times New Roman" w:hAnsi="Times New Roman"/>
          <w:sz w:val="24"/>
          <w:szCs w:val="24"/>
        </w:rPr>
        <w:t>Provide technical assistance as necessary and appropriate.</w:t>
      </w:r>
    </w:p>
    <w:p w14:paraId="7118952A" w14:textId="0DDB9C1B" w:rsidR="008A64CB" w:rsidRPr="00C257FC" w:rsidRDefault="008A64CB" w:rsidP="00DD3846">
      <w:pPr>
        <w:spacing w:after="240"/>
        <w:ind w:left="575" w:hanging="230"/>
        <w:rPr>
          <w:rFonts w:ascii="Times New Roman" w:hAnsi="Times New Roman"/>
          <w:sz w:val="24"/>
          <w:szCs w:val="24"/>
        </w:rPr>
      </w:pPr>
      <w:r w:rsidRPr="00C257FC">
        <w:rPr>
          <w:rFonts w:ascii="Times New Roman" w:hAnsi="Times New Roman"/>
          <w:sz w:val="24"/>
          <w:szCs w:val="24"/>
        </w:rPr>
        <w:t>4.</w:t>
      </w:r>
      <w:r w:rsidR="00495988" w:rsidRPr="00C257FC">
        <w:rPr>
          <w:rFonts w:ascii="Times New Roman" w:hAnsi="Times New Roman"/>
          <w:sz w:val="24"/>
          <w:szCs w:val="24"/>
        </w:rPr>
        <w:t xml:space="preserve"> </w:t>
      </w:r>
      <w:r w:rsidRPr="00C257FC">
        <w:rPr>
          <w:rFonts w:ascii="Times New Roman" w:hAnsi="Times New Roman"/>
          <w:sz w:val="24"/>
          <w:szCs w:val="24"/>
        </w:rPr>
        <w:t>Development and implementation of a risk assessment tool and a fiscal monitoring plan, to be included into the Board’s comprehensive monitoring program.</w:t>
      </w:r>
    </w:p>
    <w:p w14:paraId="571F67F7" w14:textId="43FCDE42" w:rsidR="008A64CB" w:rsidRPr="00C257FC" w:rsidRDefault="008A64CB" w:rsidP="00DD3846">
      <w:pPr>
        <w:spacing w:after="240"/>
        <w:ind w:left="575" w:hanging="230"/>
        <w:rPr>
          <w:rFonts w:ascii="Times New Roman" w:hAnsi="Times New Roman"/>
          <w:sz w:val="24"/>
          <w:szCs w:val="24"/>
        </w:rPr>
      </w:pPr>
      <w:r w:rsidRPr="00C257FC">
        <w:rPr>
          <w:rFonts w:ascii="Times New Roman" w:hAnsi="Times New Roman"/>
          <w:sz w:val="24"/>
          <w:szCs w:val="24"/>
        </w:rPr>
        <w:t>5.</w:t>
      </w:r>
      <w:r w:rsidR="00495988" w:rsidRPr="00C257FC">
        <w:rPr>
          <w:rFonts w:ascii="Times New Roman" w:hAnsi="Times New Roman"/>
          <w:sz w:val="24"/>
          <w:szCs w:val="24"/>
        </w:rPr>
        <w:t xml:space="preserve"> </w:t>
      </w:r>
      <w:r w:rsidRPr="00C257FC">
        <w:rPr>
          <w:rFonts w:ascii="Times New Roman" w:hAnsi="Times New Roman"/>
          <w:sz w:val="24"/>
          <w:szCs w:val="24"/>
        </w:rPr>
        <w:t>Development of a reporting and resolution process.</w:t>
      </w:r>
    </w:p>
    <w:p w14:paraId="6AE4445F" w14:textId="6C9E4015" w:rsidR="008A64CB" w:rsidRPr="00C257FC" w:rsidRDefault="008A64CB" w:rsidP="00DD3846">
      <w:pPr>
        <w:spacing w:after="240"/>
        <w:ind w:left="575" w:hanging="230"/>
        <w:rPr>
          <w:rFonts w:ascii="Times New Roman" w:hAnsi="Times New Roman"/>
          <w:sz w:val="24"/>
          <w:szCs w:val="24"/>
        </w:rPr>
      </w:pPr>
      <w:r w:rsidRPr="00C257FC">
        <w:rPr>
          <w:rFonts w:ascii="Times New Roman" w:hAnsi="Times New Roman"/>
          <w:sz w:val="24"/>
          <w:szCs w:val="24"/>
        </w:rPr>
        <w:t>6. When necessary, the development of written policies and procedures that describe and support continuous quality improvement of fiscal operations for approval of the Board.</w:t>
      </w:r>
    </w:p>
    <w:p w14:paraId="521FE1F4" w14:textId="77777777" w:rsidR="008A64CB" w:rsidRPr="00C257FC" w:rsidRDefault="008A64CB" w:rsidP="00F828C7">
      <w:pPr>
        <w:rPr>
          <w:rFonts w:ascii="Times New Roman" w:hAnsi="Times New Roman"/>
          <w:sz w:val="24"/>
          <w:szCs w:val="24"/>
        </w:rPr>
      </w:pPr>
      <w:r w:rsidRPr="00C257FC">
        <w:rPr>
          <w:rFonts w:ascii="Times New Roman" w:hAnsi="Times New Roman"/>
          <w:sz w:val="24"/>
          <w:szCs w:val="24"/>
        </w:rPr>
        <w:t>Fiscal monitoring will include monitoring for compliance with the fiscal requirements of Federal and State programs that include but are not limited to:</w:t>
      </w:r>
    </w:p>
    <w:p w14:paraId="678405C5" w14:textId="77777777" w:rsidR="00CE42B6" w:rsidRPr="00AE09CB" w:rsidRDefault="00CE42B6" w:rsidP="00CE42B6">
      <w:pPr>
        <w:pStyle w:val="ListParagraph"/>
        <w:numPr>
          <w:ilvl w:val="0"/>
          <w:numId w:val="37"/>
        </w:numPr>
        <w:rPr>
          <w:rFonts w:ascii="Times New Roman" w:hAnsi="Times New Roman"/>
          <w:sz w:val="24"/>
          <w:szCs w:val="24"/>
        </w:rPr>
      </w:pPr>
      <w:r w:rsidRPr="00AE09CB">
        <w:rPr>
          <w:rFonts w:ascii="Times New Roman" w:hAnsi="Times New Roman"/>
          <w:sz w:val="24"/>
          <w:szCs w:val="24"/>
        </w:rPr>
        <w:t>Child Care Services (CCS)</w:t>
      </w:r>
    </w:p>
    <w:p w14:paraId="2C2C27C8" w14:textId="4361E4C1" w:rsidR="008A64CB" w:rsidRPr="00AE09CB" w:rsidRDefault="008A64CB" w:rsidP="00AE09CB">
      <w:pPr>
        <w:pStyle w:val="ListParagraph"/>
        <w:numPr>
          <w:ilvl w:val="0"/>
          <w:numId w:val="37"/>
        </w:numPr>
        <w:rPr>
          <w:rFonts w:ascii="Times New Roman" w:hAnsi="Times New Roman"/>
          <w:sz w:val="24"/>
          <w:szCs w:val="24"/>
        </w:rPr>
      </w:pPr>
      <w:r w:rsidRPr="00AE09CB">
        <w:rPr>
          <w:rFonts w:ascii="Times New Roman" w:hAnsi="Times New Roman"/>
          <w:sz w:val="24"/>
          <w:szCs w:val="24"/>
        </w:rPr>
        <w:t>Workforce Innovation and Opportunity Act (WIOA)</w:t>
      </w:r>
    </w:p>
    <w:p w14:paraId="34FEEAD7" w14:textId="7CFD714B" w:rsidR="008A64CB" w:rsidRPr="00AE09CB" w:rsidRDefault="008A64CB" w:rsidP="00AE09CB">
      <w:pPr>
        <w:pStyle w:val="ListParagraph"/>
        <w:numPr>
          <w:ilvl w:val="0"/>
          <w:numId w:val="37"/>
        </w:numPr>
        <w:rPr>
          <w:rFonts w:ascii="Times New Roman" w:hAnsi="Times New Roman"/>
          <w:sz w:val="24"/>
          <w:szCs w:val="24"/>
        </w:rPr>
      </w:pPr>
      <w:r w:rsidRPr="00AE09CB">
        <w:rPr>
          <w:rFonts w:ascii="Times New Roman" w:hAnsi="Times New Roman"/>
          <w:sz w:val="24"/>
          <w:szCs w:val="24"/>
        </w:rPr>
        <w:t>Supplemental Nutritional Assistance Program (SNAP)</w:t>
      </w:r>
    </w:p>
    <w:p w14:paraId="32840303" w14:textId="25080CA3" w:rsidR="008A64CB" w:rsidRPr="00AE09CB" w:rsidRDefault="008A64CB" w:rsidP="00AE09CB">
      <w:pPr>
        <w:pStyle w:val="ListParagraph"/>
        <w:numPr>
          <w:ilvl w:val="0"/>
          <w:numId w:val="37"/>
        </w:numPr>
        <w:rPr>
          <w:rFonts w:ascii="Times New Roman" w:hAnsi="Times New Roman"/>
          <w:sz w:val="24"/>
          <w:szCs w:val="24"/>
        </w:rPr>
      </w:pPr>
      <w:r w:rsidRPr="00AE09CB">
        <w:rPr>
          <w:rFonts w:ascii="Times New Roman" w:hAnsi="Times New Roman"/>
          <w:sz w:val="24"/>
          <w:szCs w:val="24"/>
        </w:rPr>
        <w:t>Temporary Assistance for Needy Family (TANF/Choices)</w:t>
      </w:r>
    </w:p>
    <w:p w14:paraId="0D7459D1" w14:textId="6E72BB04" w:rsidR="008A64CB" w:rsidRPr="00AE09CB" w:rsidRDefault="008A64CB" w:rsidP="00AE09CB">
      <w:pPr>
        <w:pStyle w:val="ListParagraph"/>
        <w:numPr>
          <w:ilvl w:val="0"/>
          <w:numId w:val="37"/>
        </w:numPr>
        <w:rPr>
          <w:rFonts w:ascii="Times New Roman" w:hAnsi="Times New Roman"/>
          <w:sz w:val="24"/>
          <w:szCs w:val="24"/>
        </w:rPr>
      </w:pPr>
      <w:r w:rsidRPr="00AE09CB">
        <w:rPr>
          <w:rFonts w:ascii="Times New Roman" w:hAnsi="Times New Roman"/>
          <w:sz w:val="24"/>
          <w:szCs w:val="24"/>
        </w:rPr>
        <w:t>Employment Services (ES)</w:t>
      </w:r>
    </w:p>
    <w:p w14:paraId="616DE180" w14:textId="4EAEF67A" w:rsidR="008A64CB" w:rsidRPr="00AE09CB" w:rsidRDefault="008A64CB" w:rsidP="00AE09CB">
      <w:pPr>
        <w:pStyle w:val="ListParagraph"/>
        <w:numPr>
          <w:ilvl w:val="0"/>
          <w:numId w:val="37"/>
        </w:numPr>
        <w:rPr>
          <w:rFonts w:ascii="Times New Roman" w:hAnsi="Times New Roman"/>
          <w:sz w:val="24"/>
          <w:szCs w:val="24"/>
        </w:rPr>
      </w:pPr>
      <w:r w:rsidRPr="00AE09CB">
        <w:rPr>
          <w:rFonts w:ascii="Times New Roman" w:hAnsi="Times New Roman"/>
          <w:sz w:val="24"/>
          <w:szCs w:val="24"/>
        </w:rPr>
        <w:t>Rapid Response</w:t>
      </w:r>
    </w:p>
    <w:p w14:paraId="42851270" w14:textId="77777777" w:rsidR="00495988" w:rsidRDefault="00495988" w:rsidP="008A64CB">
      <w:pPr>
        <w:rPr>
          <w:sz w:val="24"/>
        </w:rPr>
      </w:pPr>
    </w:p>
    <w:p w14:paraId="1023A3AB" w14:textId="37AAD701" w:rsidR="003025A5" w:rsidRPr="007309D9" w:rsidRDefault="003025A5" w:rsidP="008A64CB">
      <w:pPr>
        <w:rPr>
          <w:rFonts w:ascii="Times New Roman" w:hAnsi="Times New Roman"/>
          <w:sz w:val="24"/>
          <w:szCs w:val="24"/>
        </w:rPr>
      </w:pPr>
      <w:r w:rsidRPr="007309D9">
        <w:rPr>
          <w:rFonts w:ascii="Times New Roman" w:hAnsi="Times New Roman"/>
          <w:sz w:val="24"/>
          <w:szCs w:val="24"/>
        </w:rPr>
        <w:t>The Board's case file system is paperless</w:t>
      </w:r>
      <w:r w:rsidR="00F828C7">
        <w:rPr>
          <w:rFonts w:ascii="Times New Roman" w:hAnsi="Times New Roman"/>
          <w:sz w:val="24"/>
          <w:szCs w:val="24"/>
        </w:rPr>
        <w:t xml:space="preserve"> along with some of subrecipients records, allowing </w:t>
      </w:r>
      <w:r w:rsidRPr="007309D9">
        <w:rPr>
          <w:rFonts w:ascii="Times New Roman" w:hAnsi="Times New Roman"/>
          <w:sz w:val="24"/>
          <w:szCs w:val="24"/>
        </w:rPr>
        <w:t xml:space="preserve">fiscal monitoring </w:t>
      </w:r>
      <w:r w:rsidR="00F828C7">
        <w:rPr>
          <w:rFonts w:ascii="Times New Roman" w:hAnsi="Times New Roman"/>
          <w:sz w:val="24"/>
          <w:szCs w:val="24"/>
        </w:rPr>
        <w:t>to</w:t>
      </w:r>
      <w:r w:rsidRPr="007309D9">
        <w:rPr>
          <w:rFonts w:ascii="Times New Roman" w:hAnsi="Times New Roman"/>
          <w:sz w:val="24"/>
          <w:szCs w:val="24"/>
        </w:rPr>
        <w:t xml:space="preserve"> be accomplished remotely.</w:t>
      </w:r>
      <w:bookmarkEnd w:id="20"/>
      <w:r w:rsidR="009B782C">
        <w:rPr>
          <w:rFonts w:ascii="Times New Roman" w:hAnsi="Times New Roman"/>
          <w:sz w:val="24"/>
          <w:szCs w:val="24"/>
        </w:rPr>
        <w:t xml:space="preserve"> </w:t>
      </w:r>
      <w:r w:rsidR="00393E9E">
        <w:rPr>
          <w:rFonts w:ascii="Times New Roman" w:hAnsi="Times New Roman"/>
          <w:sz w:val="24"/>
          <w:szCs w:val="24"/>
        </w:rPr>
        <w:t xml:space="preserve">Respondent will develop a general budget for services to be provided based upon </w:t>
      </w:r>
      <w:r w:rsidR="00CE42B6">
        <w:rPr>
          <w:rFonts w:ascii="Times New Roman" w:hAnsi="Times New Roman"/>
          <w:sz w:val="24"/>
          <w:szCs w:val="24"/>
        </w:rPr>
        <w:t>experience</w:t>
      </w:r>
      <w:r w:rsidR="00393E9E">
        <w:rPr>
          <w:rFonts w:ascii="Times New Roman" w:hAnsi="Times New Roman"/>
          <w:sz w:val="24"/>
          <w:szCs w:val="24"/>
        </w:rPr>
        <w:t xml:space="preserve">, information provided in </w:t>
      </w:r>
      <w:r w:rsidR="00EF2BBF">
        <w:rPr>
          <w:rFonts w:ascii="Times New Roman" w:hAnsi="Times New Roman"/>
          <w:sz w:val="24"/>
          <w:szCs w:val="24"/>
        </w:rPr>
        <w:t>Request for Proposal (RFP)</w:t>
      </w:r>
      <w:r w:rsidR="00393E9E">
        <w:rPr>
          <w:rFonts w:ascii="Times New Roman" w:hAnsi="Times New Roman"/>
          <w:sz w:val="24"/>
          <w:szCs w:val="24"/>
        </w:rPr>
        <w:t xml:space="preserve"> and anticipated fees.  </w:t>
      </w:r>
      <w:r w:rsidR="00CE42B6">
        <w:rPr>
          <w:rFonts w:ascii="Times New Roman" w:hAnsi="Times New Roman"/>
          <w:sz w:val="24"/>
          <w:szCs w:val="24"/>
        </w:rPr>
        <w:t xml:space="preserve">Respondent should be able to perform services thru remote access and virtual setting, therefore a travel budget </w:t>
      </w:r>
      <w:r w:rsidR="00DD3846">
        <w:rPr>
          <w:rFonts w:ascii="Times New Roman" w:hAnsi="Times New Roman"/>
          <w:sz w:val="24"/>
          <w:szCs w:val="24"/>
        </w:rPr>
        <w:t>may not be</w:t>
      </w:r>
      <w:r w:rsidR="00CE42B6">
        <w:rPr>
          <w:rFonts w:ascii="Times New Roman" w:hAnsi="Times New Roman"/>
          <w:sz w:val="24"/>
          <w:szCs w:val="24"/>
        </w:rPr>
        <w:t xml:space="preserve"> necessary. </w:t>
      </w:r>
      <w:r w:rsidRPr="007309D9">
        <w:rPr>
          <w:rFonts w:ascii="Times New Roman" w:hAnsi="Times New Roman"/>
          <w:sz w:val="24"/>
          <w:szCs w:val="24"/>
        </w:rPr>
        <w:t xml:space="preserve">Fiscal </w:t>
      </w:r>
      <w:r w:rsidR="001E79C0">
        <w:rPr>
          <w:rFonts w:ascii="Times New Roman" w:hAnsi="Times New Roman"/>
          <w:sz w:val="24"/>
          <w:szCs w:val="24"/>
        </w:rPr>
        <w:t xml:space="preserve">integrity </w:t>
      </w:r>
      <w:r w:rsidRPr="007309D9">
        <w:rPr>
          <w:rFonts w:ascii="Times New Roman" w:hAnsi="Times New Roman"/>
          <w:sz w:val="24"/>
          <w:szCs w:val="24"/>
        </w:rPr>
        <w:t>review</w:t>
      </w:r>
      <w:r w:rsidR="001E79C0">
        <w:rPr>
          <w:rFonts w:ascii="Times New Roman" w:hAnsi="Times New Roman"/>
          <w:sz w:val="24"/>
          <w:szCs w:val="24"/>
        </w:rPr>
        <w:t>s</w:t>
      </w:r>
      <w:r w:rsidRPr="007309D9">
        <w:rPr>
          <w:rFonts w:ascii="Times New Roman" w:hAnsi="Times New Roman"/>
          <w:sz w:val="24"/>
          <w:szCs w:val="24"/>
        </w:rPr>
        <w:t xml:space="preserve"> will need to be completed before </w:t>
      </w:r>
      <w:r w:rsidRPr="009C15D3">
        <w:rPr>
          <w:rFonts w:ascii="Times New Roman" w:hAnsi="Times New Roman"/>
          <w:sz w:val="24"/>
          <w:szCs w:val="24"/>
        </w:rPr>
        <w:t>mid-</w:t>
      </w:r>
      <w:r w:rsidR="009C15D3" w:rsidRPr="009C15D3">
        <w:rPr>
          <w:rFonts w:ascii="Times New Roman" w:hAnsi="Times New Roman"/>
          <w:sz w:val="24"/>
          <w:szCs w:val="24"/>
        </w:rPr>
        <w:t>September</w:t>
      </w:r>
      <w:r w:rsidRPr="009C15D3">
        <w:rPr>
          <w:rFonts w:ascii="Times New Roman" w:hAnsi="Times New Roman"/>
          <w:sz w:val="24"/>
          <w:szCs w:val="24"/>
        </w:rPr>
        <w:t xml:space="preserve"> 2021.</w:t>
      </w:r>
    </w:p>
    <w:p w14:paraId="6921B6F6" w14:textId="77777777" w:rsidR="003D4274" w:rsidRPr="007309D9" w:rsidRDefault="003D4274" w:rsidP="003025A5">
      <w:pPr>
        <w:rPr>
          <w:rFonts w:ascii="Times New Roman" w:hAnsi="Times New Roman"/>
          <w:sz w:val="24"/>
          <w:szCs w:val="24"/>
          <w:u w:val="single"/>
        </w:rPr>
      </w:pPr>
    </w:p>
    <w:tbl>
      <w:tblPr>
        <w:tblStyle w:val="TableGrid0"/>
        <w:tblW w:w="5000" w:type="pct"/>
        <w:tblInd w:w="0" w:type="dxa"/>
        <w:tblCellMar>
          <w:top w:w="54" w:type="dxa"/>
          <w:left w:w="107" w:type="dxa"/>
          <w:right w:w="115" w:type="dxa"/>
        </w:tblCellMar>
        <w:tblLook w:val="04A0" w:firstRow="1" w:lastRow="0" w:firstColumn="1" w:lastColumn="0" w:noHBand="0" w:noVBand="1"/>
      </w:tblPr>
      <w:tblGrid>
        <w:gridCol w:w="3526"/>
        <w:gridCol w:w="3069"/>
        <w:gridCol w:w="2755"/>
      </w:tblGrid>
      <w:tr w:rsidR="003025A5" w:rsidRPr="007309D9" w14:paraId="371FDA12" w14:textId="1DC0B9B1" w:rsidTr="00AE09CB">
        <w:trPr>
          <w:trHeight w:val="476"/>
        </w:trPr>
        <w:tc>
          <w:tcPr>
            <w:tcW w:w="1886" w:type="pct"/>
            <w:tcBorders>
              <w:top w:val="single" w:sz="4" w:space="0" w:color="000000"/>
              <w:left w:val="single" w:sz="4" w:space="0" w:color="000000"/>
              <w:bottom w:val="single" w:sz="4" w:space="0" w:color="000000"/>
              <w:right w:val="single" w:sz="4" w:space="0" w:color="000000"/>
            </w:tcBorders>
            <w:shd w:val="clear" w:color="auto" w:fill="auto"/>
          </w:tcPr>
          <w:p w14:paraId="27F26DD2" w14:textId="77777777" w:rsidR="003025A5" w:rsidRPr="007309D9" w:rsidRDefault="003025A5" w:rsidP="00B85FD2">
            <w:pPr>
              <w:rPr>
                <w:rFonts w:ascii="Times New Roman" w:hAnsi="Times New Roman"/>
                <w:sz w:val="24"/>
                <w:szCs w:val="24"/>
              </w:rPr>
            </w:pPr>
            <w:r w:rsidRPr="007309D9">
              <w:rPr>
                <w:rFonts w:ascii="Times New Roman" w:hAnsi="Times New Roman"/>
                <w:b/>
                <w:sz w:val="24"/>
                <w:szCs w:val="24"/>
              </w:rPr>
              <w:t>Contractor</w:t>
            </w:r>
            <w:r w:rsidRPr="007309D9">
              <w:rPr>
                <w:rFonts w:ascii="Times New Roman" w:hAnsi="Times New Roman"/>
                <w:sz w:val="24"/>
                <w:szCs w:val="24"/>
              </w:rPr>
              <w:t xml:space="preserve"> </w:t>
            </w:r>
          </w:p>
        </w:tc>
        <w:tc>
          <w:tcPr>
            <w:tcW w:w="1641" w:type="pct"/>
            <w:tcBorders>
              <w:top w:val="single" w:sz="4" w:space="0" w:color="000000"/>
              <w:left w:val="single" w:sz="4" w:space="0" w:color="000000"/>
              <w:bottom w:val="single" w:sz="4" w:space="0" w:color="000000"/>
              <w:right w:val="single" w:sz="4" w:space="0" w:color="000000"/>
            </w:tcBorders>
            <w:shd w:val="clear" w:color="auto" w:fill="auto"/>
          </w:tcPr>
          <w:p w14:paraId="1A6BDD92" w14:textId="77777777" w:rsidR="003025A5" w:rsidRPr="007309D9" w:rsidRDefault="003025A5" w:rsidP="00B85FD2">
            <w:pPr>
              <w:rPr>
                <w:rFonts w:ascii="Times New Roman" w:hAnsi="Times New Roman"/>
                <w:b/>
                <w:sz w:val="24"/>
                <w:szCs w:val="24"/>
              </w:rPr>
            </w:pPr>
            <w:r w:rsidRPr="007309D9">
              <w:rPr>
                <w:rFonts w:ascii="Times New Roman" w:hAnsi="Times New Roman"/>
                <w:b/>
                <w:sz w:val="24"/>
                <w:szCs w:val="24"/>
              </w:rPr>
              <w:t>Contract</w:t>
            </w:r>
          </w:p>
        </w:tc>
        <w:tc>
          <w:tcPr>
            <w:tcW w:w="1473" w:type="pct"/>
            <w:tcBorders>
              <w:top w:val="single" w:sz="4" w:space="0" w:color="000000"/>
              <w:left w:val="single" w:sz="4" w:space="0" w:color="000000"/>
              <w:bottom w:val="single" w:sz="4" w:space="0" w:color="000000"/>
              <w:right w:val="single" w:sz="4" w:space="0" w:color="000000"/>
            </w:tcBorders>
          </w:tcPr>
          <w:p w14:paraId="05A0718E" w14:textId="138F9C05" w:rsidR="003025A5" w:rsidRPr="007309D9" w:rsidRDefault="003025A5" w:rsidP="003025A5">
            <w:pPr>
              <w:jc w:val="center"/>
              <w:rPr>
                <w:rFonts w:ascii="Times New Roman" w:hAnsi="Times New Roman"/>
                <w:b/>
                <w:sz w:val="24"/>
                <w:szCs w:val="24"/>
              </w:rPr>
            </w:pPr>
            <w:r w:rsidRPr="007309D9">
              <w:rPr>
                <w:rFonts w:ascii="Times New Roman" w:hAnsi="Times New Roman"/>
                <w:b/>
                <w:sz w:val="24"/>
                <w:szCs w:val="24"/>
              </w:rPr>
              <w:t>Contract Funding FY21</w:t>
            </w:r>
          </w:p>
        </w:tc>
      </w:tr>
      <w:tr w:rsidR="003025A5" w:rsidRPr="007309D9" w14:paraId="7AF145D9" w14:textId="7730F52D" w:rsidTr="00AE09CB">
        <w:trPr>
          <w:trHeight w:val="277"/>
        </w:trPr>
        <w:tc>
          <w:tcPr>
            <w:tcW w:w="1886" w:type="pct"/>
            <w:tcBorders>
              <w:top w:val="single" w:sz="4" w:space="0" w:color="000000"/>
              <w:left w:val="single" w:sz="4" w:space="0" w:color="000000"/>
              <w:bottom w:val="single" w:sz="4" w:space="0" w:color="000000"/>
              <w:right w:val="single" w:sz="4" w:space="0" w:color="000000"/>
            </w:tcBorders>
            <w:shd w:val="clear" w:color="auto" w:fill="auto"/>
          </w:tcPr>
          <w:p w14:paraId="5BFDA893" w14:textId="77777777" w:rsidR="003025A5" w:rsidRPr="007309D9" w:rsidRDefault="003025A5" w:rsidP="00B85FD2">
            <w:pPr>
              <w:rPr>
                <w:rFonts w:ascii="Times New Roman" w:hAnsi="Times New Roman"/>
                <w:sz w:val="24"/>
                <w:szCs w:val="24"/>
              </w:rPr>
            </w:pPr>
            <w:r w:rsidRPr="007309D9">
              <w:rPr>
                <w:rFonts w:ascii="Times New Roman" w:hAnsi="Times New Roman"/>
                <w:sz w:val="24"/>
                <w:szCs w:val="24"/>
              </w:rPr>
              <w:t xml:space="preserve">Rolling Plains Management Corp </w:t>
            </w:r>
          </w:p>
        </w:tc>
        <w:tc>
          <w:tcPr>
            <w:tcW w:w="16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D38E68C" w14:textId="77777777" w:rsidR="003025A5" w:rsidRPr="007309D9" w:rsidRDefault="003025A5" w:rsidP="003025A5">
            <w:pPr>
              <w:jc w:val="both"/>
              <w:rPr>
                <w:rFonts w:ascii="Times New Roman" w:hAnsi="Times New Roman"/>
                <w:sz w:val="24"/>
                <w:szCs w:val="24"/>
              </w:rPr>
            </w:pPr>
            <w:r w:rsidRPr="007309D9">
              <w:rPr>
                <w:rFonts w:ascii="Times New Roman" w:hAnsi="Times New Roman"/>
                <w:sz w:val="24"/>
                <w:szCs w:val="24"/>
              </w:rPr>
              <w:t>Child Care Services</w:t>
            </w:r>
          </w:p>
        </w:tc>
        <w:tc>
          <w:tcPr>
            <w:tcW w:w="1473" w:type="pct"/>
            <w:tcBorders>
              <w:top w:val="single" w:sz="4" w:space="0" w:color="000000"/>
              <w:left w:val="single" w:sz="4" w:space="0" w:color="000000"/>
              <w:bottom w:val="single" w:sz="4" w:space="0" w:color="000000"/>
              <w:right w:val="single" w:sz="4" w:space="0" w:color="000000"/>
            </w:tcBorders>
            <w:vAlign w:val="center"/>
          </w:tcPr>
          <w:p w14:paraId="2C3AC013" w14:textId="2040C652" w:rsidR="003025A5" w:rsidRPr="007309D9" w:rsidRDefault="003025A5" w:rsidP="003025A5">
            <w:pPr>
              <w:jc w:val="right"/>
              <w:rPr>
                <w:rFonts w:ascii="Times New Roman" w:hAnsi="Times New Roman"/>
                <w:sz w:val="24"/>
                <w:szCs w:val="24"/>
              </w:rPr>
            </w:pPr>
            <w:r w:rsidRPr="007309D9">
              <w:rPr>
                <w:rFonts w:ascii="Times New Roman" w:hAnsi="Times New Roman"/>
                <w:sz w:val="24"/>
                <w:szCs w:val="24"/>
              </w:rPr>
              <w:t>$7,149,020</w:t>
            </w:r>
          </w:p>
        </w:tc>
      </w:tr>
      <w:tr w:rsidR="003025A5" w:rsidRPr="007309D9" w14:paraId="19C742E8" w14:textId="64E77523" w:rsidTr="00AE09CB">
        <w:trPr>
          <w:trHeight w:val="277"/>
        </w:trPr>
        <w:tc>
          <w:tcPr>
            <w:tcW w:w="1886" w:type="pct"/>
            <w:tcBorders>
              <w:top w:val="single" w:sz="4" w:space="0" w:color="000000"/>
              <w:left w:val="single" w:sz="4" w:space="0" w:color="000000"/>
              <w:bottom w:val="single" w:sz="4" w:space="0" w:color="000000"/>
              <w:right w:val="single" w:sz="4" w:space="0" w:color="000000"/>
            </w:tcBorders>
            <w:shd w:val="clear" w:color="auto" w:fill="auto"/>
          </w:tcPr>
          <w:p w14:paraId="1511907E" w14:textId="08814704" w:rsidR="003025A5" w:rsidRPr="007309D9" w:rsidRDefault="003025A5" w:rsidP="00B85FD2">
            <w:pPr>
              <w:rPr>
                <w:rFonts w:ascii="Times New Roman" w:hAnsi="Times New Roman"/>
                <w:sz w:val="24"/>
                <w:szCs w:val="24"/>
              </w:rPr>
            </w:pPr>
            <w:r w:rsidRPr="007309D9">
              <w:rPr>
                <w:rFonts w:ascii="Times New Roman" w:hAnsi="Times New Roman"/>
                <w:sz w:val="24"/>
                <w:szCs w:val="24"/>
              </w:rPr>
              <w:t xml:space="preserve">Equus Workforce Solutions </w:t>
            </w:r>
          </w:p>
        </w:tc>
        <w:tc>
          <w:tcPr>
            <w:tcW w:w="1641" w:type="pct"/>
            <w:tcBorders>
              <w:top w:val="single" w:sz="4" w:space="0" w:color="000000"/>
              <w:left w:val="single" w:sz="4" w:space="0" w:color="000000"/>
              <w:bottom w:val="single" w:sz="4" w:space="0" w:color="000000"/>
              <w:right w:val="single" w:sz="4" w:space="0" w:color="000000"/>
            </w:tcBorders>
            <w:shd w:val="clear" w:color="auto" w:fill="auto"/>
          </w:tcPr>
          <w:p w14:paraId="5DE0F296" w14:textId="187E213F" w:rsidR="003025A5" w:rsidRPr="007309D9" w:rsidRDefault="003025A5" w:rsidP="00B85FD2">
            <w:pPr>
              <w:rPr>
                <w:rFonts w:ascii="Times New Roman" w:hAnsi="Times New Roman"/>
                <w:sz w:val="24"/>
                <w:szCs w:val="24"/>
              </w:rPr>
            </w:pPr>
            <w:r w:rsidRPr="007309D9">
              <w:rPr>
                <w:rFonts w:ascii="Times New Roman" w:hAnsi="Times New Roman"/>
                <w:sz w:val="24"/>
                <w:szCs w:val="24"/>
              </w:rPr>
              <w:t xml:space="preserve">Workforce Onestop Services </w:t>
            </w:r>
          </w:p>
        </w:tc>
        <w:tc>
          <w:tcPr>
            <w:tcW w:w="1473" w:type="pct"/>
            <w:tcBorders>
              <w:top w:val="single" w:sz="4" w:space="0" w:color="000000"/>
              <w:left w:val="single" w:sz="4" w:space="0" w:color="000000"/>
              <w:bottom w:val="single" w:sz="4" w:space="0" w:color="000000"/>
              <w:right w:val="single" w:sz="4" w:space="0" w:color="000000"/>
            </w:tcBorders>
            <w:vAlign w:val="center"/>
          </w:tcPr>
          <w:p w14:paraId="1E85B08F" w14:textId="74BC44C1" w:rsidR="003025A5" w:rsidRPr="007309D9" w:rsidRDefault="003025A5" w:rsidP="003025A5">
            <w:pPr>
              <w:jc w:val="right"/>
              <w:rPr>
                <w:rFonts w:ascii="Times New Roman" w:hAnsi="Times New Roman"/>
                <w:sz w:val="24"/>
                <w:szCs w:val="24"/>
              </w:rPr>
            </w:pPr>
            <w:r w:rsidRPr="007309D9">
              <w:rPr>
                <w:rFonts w:ascii="Times New Roman" w:hAnsi="Times New Roman"/>
                <w:sz w:val="24"/>
                <w:szCs w:val="24"/>
              </w:rPr>
              <w:t>$2,188,540</w:t>
            </w:r>
          </w:p>
        </w:tc>
      </w:tr>
      <w:tr w:rsidR="009B782C" w:rsidRPr="007309D9" w14:paraId="0D1ED7EE" w14:textId="77777777" w:rsidTr="00AE09CB">
        <w:trPr>
          <w:trHeight w:val="277"/>
        </w:trPr>
        <w:tc>
          <w:tcPr>
            <w:tcW w:w="3527" w:type="pct"/>
            <w:gridSpan w:val="2"/>
            <w:tcBorders>
              <w:top w:val="single" w:sz="4" w:space="0" w:color="000000"/>
              <w:left w:val="single" w:sz="4" w:space="0" w:color="000000"/>
              <w:bottom w:val="single" w:sz="4" w:space="0" w:color="000000"/>
              <w:right w:val="single" w:sz="4" w:space="0" w:color="000000"/>
            </w:tcBorders>
            <w:shd w:val="clear" w:color="auto" w:fill="auto"/>
          </w:tcPr>
          <w:p w14:paraId="7C1240B4" w14:textId="1DFAE14A" w:rsidR="009B782C" w:rsidRPr="009B782C" w:rsidRDefault="009B782C" w:rsidP="009B782C">
            <w:pPr>
              <w:jc w:val="center"/>
              <w:rPr>
                <w:rFonts w:ascii="Times New Roman" w:hAnsi="Times New Roman"/>
                <w:b/>
                <w:bCs/>
                <w:sz w:val="24"/>
                <w:szCs w:val="24"/>
              </w:rPr>
            </w:pPr>
            <w:r w:rsidRPr="009B782C">
              <w:rPr>
                <w:rFonts w:ascii="Times New Roman" w:hAnsi="Times New Roman"/>
                <w:b/>
                <w:bCs/>
                <w:sz w:val="24"/>
                <w:szCs w:val="24"/>
              </w:rPr>
              <w:t>Estimated Total</w:t>
            </w:r>
          </w:p>
        </w:tc>
        <w:tc>
          <w:tcPr>
            <w:tcW w:w="1473" w:type="pct"/>
            <w:tcBorders>
              <w:top w:val="single" w:sz="4" w:space="0" w:color="000000"/>
              <w:left w:val="single" w:sz="4" w:space="0" w:color="000000"/>
              <w:bottom w:val="single" w:sz="4" w:space="0" w:color="000000"/>
              <w:right w:val="single" w:sz="4" w:space="0" w:color="000000"/>
            </w:tcBorders>
            <w:vAlign w:val="center"/>
          </w:tcPr>
          <w:p w14:paraId="63494667" w14:textId="26B4E131" w:rsidR="009B782C" w:rsidRPr="007309D9" w:rsidRDefault="009B782C" w:rsidP="003025A5">
            <w:pPr>
              <w:jc w:val="right"/>
              <w:rPr>
                <w:rFonts w:ascii="Times New Roman" w:hAnsi="Times New Roman"/>
                <w:sz w:val="24"/>
                <w:szCs w:val="24"/>
              </w:rPr>
            </w:pPr>
            <w:r>
              <w:rPr>
                <w:rFonts w:ascii="Times New Roman" w:hAnsi="Times New Roman"/>
                <w:sz w:val="24"/>
                <w:szCs w:val="24"/>
              </w:rPr>
              <w:t>$9,337,560</w:t>
            </w:r>
          </w:p>
        </w:tc>
      </w:tr>
    </w:tbl>
    <w:p w14:paraId="4151FA24" w14:textId="77777777" w:rsidR="003025A5" w:rsidRPr="007309D9" w:rsidRDefault="003025A5" w:rsidP="003025A5">
      <w:pPr>
        <w:rPr>
          <w:rFonts w:ascii="Times New Roman" w:hAnsi="Times New Roman"/>
          <w:sz w:val="24"/>
          <w:szCs w:val="24"/>
          <w:u w:val="single"/>
        </w:rPr>
      </w:pPr>
    </w:p>
    <w:p w14:paraId="5B192CB4" w14:textId="5380A2A6" w:rsidR="008E0882" w:rsidRDefault="003025A5" w:rsidP="003025A5">
      <w:pPr>
        <w:rPr>
          <w:rFonts w:ascii="Times New Roman" w:hAnsi="Times New Roman"/>
          <w:sz w:val="24"/>
          <w:szCs w:val="24"/>
        </w:rPr>
      </w:pPr>
      <w:r w:rsidRPr="007309D9">
        <w:rPr>
          <w:rFonts w:ascii="Times New Roman" w:hAnsi="Times New Roman"/>
          <w:sz w:val="24"/>
          <w:szCs w:val="24"/>
        </w:rPr>
        <w:t xml:space="preserve">This RFP provides a uniform method for the procurement of the </w:t>
      </w:r>
      <w:r w:rsidR="001E79C0">
        <w:rPr>
          <w:rFonts w:ascii="Times New Roman" w:hAnsi="Times New Roman"/>
          <w:sz w:val="24"/>
          <w:szCs w:val="24"/>
        </w:rPr>
        <w:t>specified</w:t>
      </w:r>
      <w:r w:rsidRPr="007309D9">
        <w:rPr>
          <w:rFonts w:ascii="Times New Roman" w:hAnsi="Times New Roman"/>
          <w:sz w:val="24"/>
          <w:szCs w:val="24"/>
        </w:rPr>
        <w:t xml:space="preserve"> services</w:t>
      </w:r>
      <w:r w:rsidR="001E79C0">
        <w:rPr>
          <w:rFonts w:ascii="Times New Roman" w:hAnsi="Times New Roman"/>
          <w:sz w:val="24"/>
          <w:szCs w:val="24"/>
        </w:rPr>
        <w:t>, allowing for full and open competition</w:t>
      </w:r>
      <w:r w:rsidRPr="007309D9">
        <w:rPr>
          <w:rFonts w:ascii="Times New Roman" w:hAnsi="Times New Roman"/>
          <w:sz w:val="24"/>
          <w:szCs w:val="24"/>
        </w:rPr>
        <w:t xml:space="preserve">.  It contains the necessary background, requirements, instructions, and information for responding to this RFP. </w:t>
      </w:r>
      <w:r w:rsidR="001E79C0">
        <w:rPr>
          <w:rFonts w:ascii="Times New Roman" w:hAnsi="Times New Roman"/>
          <w:sz w:val="24"/>
          <w:szCs w:val="24"/>
        </w:rPr>
        <w:t>Services solicited</w:t>
      </w:r>
      <w:r w:rsidR="008E0882">
        <w:rPr>
          <w:rFonts w:ascii="Times New Roman" w:hAnsi="Times New Roman"/>
          <w:sz w:val="24"/>
          <w:szCs w:val="24"/>
        </w:rPr>
        <w:t xml:space="preserve"> under this RFP shall be procured in a manner consistent with TWC Financial Manual for Grants and Contract, Appendix D, Procurement.</w:t>
      </w:r>
      <w:r w:rsidRPr="007309D9">
        <w:rPr>
          <w:rFonts w:ascii="Times New Roman" w:hAnsi="Times New Roman"/>
          <w:sz w:val="24"/>
          <w:szCs w:val="24"/>
        </w:rPr>
        <w:t xml:space="preserve"> </w:t>
      </w:r>
    </w:p>
    <w:p w14:paraId="5AC702E7" w14:textId="77777777" w:rsidR="00212331" w:rsidRDefault="00212331" w:rsidP="003025A5">
      <w:pPr>
        <w:rPr>
          <w:rFonts w:ascii="Times New Roman" w:hAnsi="Times New Roman"/>
          <w:sz w:val="24"/>
          <w:szCs w:val="24"/>
        </w:rPr>
      </w:pPr>
    </w:p>
    <w:p w14:paraId="0F0C9CE5" w14:textId="152AC411" w:rsidR="003025A5" w:rsidRPr="007309D9" w:rsidRDefault="003025A5" w:rsidP="003025A5">
      <w:pPr>
        <w:rPr>
          <w:rFonts w:ascii="Times New Roman" w:hAnsi="Times New Roman"/>
          <w:sz w:val="24"/>
          <w:szCs w:val="24"/>
        </w:rPr>
      </w:pPr>
      <w:r w:rsidRPr="007309D9">
        <w:rPr>
          <w:rFonts w:ascii="Times New Roman" w:hAnsi="Times New Roman"/>
          <w:sz w:val="24"/>
          <w:szCs w:val="24"/>
        </w:rPr>
        <w:t xml:space="preserve">Prior to execution of contract, successful </w:t>
      </w:r>
      <w:r w:rsidR="00F828C7">
        <w:rPr>
          <w:rFonts w:ascii="Times New Roman" w:hAnsi="Times New Roman"/>
          <w:sz w:val="24"/>
          <w:szCs w:val="24"/>
        </w:rPr>
        <w:t>Respondents</w:t>
      </w:r>
      <w:r w:rsidRPr="007309D9">
        <w:rPr>
          <w:rFonts w:ascii="Times New Roman" w:hAnsi="Times New Roman"/>
          <w:sz w:val="24"/>
          <w:szCs w:val="24"/>
        </w:rPr>
        <w:t xml:space="preserve"> must complete and sign the following:</w:t>
      </w:r>
    </w:p>
    <w:p w14:paraId="71EBA4C0" w14:textId="77777777" w:rsidR="003025A5" w:rsidRPr="007309D9" w:rsidRDefault="003025A5" w:rsidP="00B85FD2">
      <w:pPr>
        <w:pStyle w:val="ListParagraph"/>
        <w:numPr>
          <w:ilvl w:val="0"/>
          <w:numId w:val="32"/>
        </w:numPr>
        <w:rPr>
          <w:rFonts w:ascii="Times New Roman" w:hAnsi="Times New Roman"/>
          <w:sz w:val="24"/>
          <w:szCs w:val="24"/>
        </w:rPr>
      </w:pPr>
      <w:r w:rsidRPr="007309D9">
        <w:rPr>
          <w:rFonts w:ascii="Times New Roman" w:hAnsi="Times New Roman"/>
          <w:sz w:val="24"/>
          <w:szCs w:val="24"/>
        </w:rPr>
        <w:t>Certification Regarding Drug Free Workplace</w:t>
      </w:r>
    </w:p>
    <w:p w14:paraId="781C565A" w14:textId="77777777" w:rsidR="003025A5" w:rsidRPr="007309D9" w:rsidRDefault="003025A5" w:rsidP="00B85FD2">
      <w:pPr>
        <w:pStyle w:val="ListParagraph"/>
        <w:numPr>
          <w:ilvl w:val="0"/>
          <w:numId w:val="32"/>
        </w:numPr>
        <w:rPr>
          <w:rFonts w:ascii="Times New Roman" w:hAnsi="Times New Roman"/>
          <w:sz w:val="24"/>
          <w:szCs w:val="24"/>
        </w:rPr>
      </w:pPr>
      <w:r w:rsidRPr="007309D9">
        <w:rPr>
          <w:rFonts w:ascii="Times New Roman" w:hAnsi="Times New Roman"/>
          <w:sz w:val="24"/>
          <w:szCs w:val="24"/>
        </w:rPr>
        <w:t>Certification Regarding Lobbying</w:t>
      </w:r>
    </w:p>
    <w:p w14:paraId="7229BD98" w14:textId="77777777" w:rsidR="003025A5" w:rsidRPr="007309D9" w:rsidRDefault="003025A5" w:rsidP="00B85FD2">
      <w:pPr>
        <w:pStyle w:val="ListParagraph"/>
        <w:numPr>
          <w:ilvl w:val="0"/>
          <w:numId w:val="32"/>
        </w:numPr>
        <w:rPr>
          <w:rFonts w:ascii="Times New Roman" w:hAnsi="Times New Roman"/>
          <w:sz w:val="24"/>
          <w:szCs w:val="24"/>
        </w:rPr>
      </w:pPr>
      <w:r w:rsidRPr="007309D9">
        <w:rPr>
          <w:rFonts w:ascii="Times New Roman" w:hAnsi="Times New Roman"/>
          <w:sz w:val="24"/>
          <w:szCs w:val="24"/>
        </w:rPr>
        <w:t>Certification Regarding Conflict of Interest</w:t>
      </w:r>
    </w:p>
    <w:p w14:paraId="582D9B6E" w14:textId="3DA7B111" w:rsidR="006B4CBA" w:rsidRPr="00FC3C8D" w:rsidRDefault="006B4CBA" w:rsidP="009B79ED">
      <w:pPr>
        <w:pStyle w:val="Heading2"/>
        <w:ind w:left="0" w:firstLine="0"/>
        <w:rPr>
          <w:rFonts w:ascii="Times New Roman" w:hAnsi="Times New Roman"/>
          <w:sz w:val="24"/>
          <w:szCs w:val="24"/>
        </w:rPr>
      </w:pPr>
      <w:bookmarkStart w:id="21" w:name="_Toc74925405"/>
      <w:bookmarkStart w:id="22" w:name="_Toc379810112"/>
      <w:r w:rsidRPr="00FC3C8D">
        <w:rPr>
          <w:rFonts w:ascii="Times New Roman" w:hAnsi="Times New Roman"/>
          <w:sz w:val="24"/>
          <w:szCs w:val="24"/>
        </w:rPr>
        <w:t>Fiscal Monitoring Services Solicited</w:t>
      </w:r>
      <w:bookmarkEnd w:id="21"/>
      <w:r w:rsidRPr="00FC3C8D">
        <w:rPr>
          <w:rFonts w:ascii="Times New Roman" w:hAnsi="Times New Roman"/>
          <w:sz w:val="24"/>
          <w:szCs w:val="24"/>
        </w:rPr>
        <w:t xml:space="preserve"> </w:t>
      </w:r>
    </w:p>
    <w:p w14:paraId="68B0BDC0" w14:textId="4095AF5A" w:rsidR="006B4CBA" w:rsidRPr="00BB7C77" w:rsidRDefault="00BB7C77" w:rsidP="00BB7C77">
      <w:pPr>
        <w:spacing w:line="259" w:lineRule="auto"/>
        <w:rPr>
          <w:rFonts w:ascii="Times New Roman" w:hAnsi="Times New Roman"/>
          <w:sz w:val="24"/>
          <w:szCs w:val="24"/>
        </w:rPr>
      </w:pPr>
      <w:r w:rsidRPr="00BB7C77">
        <w:rPr>
          <w:rFonts w:ascii="Times New Roman" w:hAnsi="Times New Roman"/>
          <w:sz w:val="24"/>
          <w:szCs w:val="24"/>
        </w:rPr>
        <w:t>A.</w:t>
      </w:r>
      <w:r w:rsidRPr="00BB7C77">
        <w:rPr>
          <w:rFonts w:ascii="Times New Roman" w:hAnsi="Times New Roman"/>
          <w:sz w:val="24"/>
          <w:szCs w:val="24"/>
          <w:u w:val="single" w:color="000000"/>
        </w:rPr>
        <w:t xml:space="preserve"> </w:t>
      </w:r>
      <w:r w:rsidR="006B4CBA" w:rsidRPr="00BB7C77">
        <w:rPr>
          <w:rFonts w:ascii="Times New Roman" w:hAnsi="Times New Roman"/>
          <w:sz w:val="24"/>
          <w:szCs w:val="24"/>
          <w:u w:val="single" w:color="000000"/>
        </w:rPr>
        <w:t>Fiscal Monitoring Services include:</w:t>
      </w:r>
      <w:r w:rsidR="006B4CBA" w:rsidRPr="00BB7C77">
        <w:rPr>
          <w:rFonts w:ascii="Times New Roman" w:hAnsi="Times New Roman"/>
          <w:sz w:val="24"/>
          <w:szCs w:val="24"/>
        </w:rPr>
        <w:t xml:space="preserve"> </w:t>
      </w:r>
    </w:p>
    <w:p w14:paraId="5F6C5314"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Coordinate monitoring plans and activities with </w:t>
      </w:r>
      <w:r>
        <w:rPr>
          <w:rFonts w:ascii="Times New Roman" w:hAnsi="Times New Roman"/>
          <w:sz w:val="24"/>
          <w:szCs w:val="24"/>
        </w:rPr>
        <w:t xml:space="preserve">WSNT </w:t>
      </w:r>
      <w:r w:rsidRPr="007309D9">
        <w:rPr>
          <w:rFonts w:ascii="Times New Roman" w:hAnsi="Times New Roman"/>
          <w:sz w:val="24"/>
          <w:szCs w:val="24"/>
        </w:rPr>
        <w:t xml:space="preserve">and contractor staff. </w:t>
      </w:r>
    </w:p>
    <w:p w14:paraId="59BC086C"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Utilize a fiscal risk assessment tool with Board staff to identify high risk areas to identify the scope of the monitoring. </w:t>
      </w:r>
    </w:p>
    <w:p w14:paraId="1D9BEF21"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Utilize monitoring tools based on TWC monitoring requirements and Board contract requirements. </w:t>
      </w:r>
    </w:p>
    <w:p w14:paraId="02317AF1"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Develop a timeline for monitoring and reports submission. </w:t>
      </w:r>
    </w:p>
    <w:p w14:paraId="3F461AA3"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Conduct entrance and exit conferences. </w:t>
      </w:r>
    </w:p>
    <w:p w14:paraId="7F78A3B3"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Conduct a follow-up review within a few months to ensure implementation of corrective action(s). </w:t>
      </w:r>
    </w:p>
    <w:p w14:paraId="522CFB9E"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Develop recommendations for resolving compliance issues. </w:t>
      </w:r>
    </w:p>
    <w:p w14:paraId="22BDC453"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Prepare and submit draft, final and follow-up monitoring reports for each program monitored with all identified deficiencies (findings/observations) and required corrective actions, if applicable. </w:t>
      </w:r>
    </w:p>
    <w:p w14:paraId="65217B84"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Present results to </w:t>
      </w:r>
      <w:r>
        <w:rPr>
          <w:rFonts w:ascii="Times New Roman" w:hAnsi="Times New Roman"/>
          <w:sz w:val="24"/>
          <w:szCs w:val="24"/>
        </w:rPr>
        <w:t xml:space="preserve">WSNT </w:t>
      </w:r>
      <w:r w:rsidRPr="007309D9">
        <w:rPr>
          <w:rFonts w:ascii="Times New Roman" w:hAnsi="Times New Roman"/>
          <w:sz w:val="24"/>
          <w:szCs w:val="24"/>
        </w:rPr>
        <w:t>Monitoring Committee.</w:t>
      </w:r>
    </w:p>
    <w:p w14:paraId="508C6F36"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Maintain all reports, responses, and supporting documentation for seven years or submit all records to </w:t>
      </w:r>
      <w:r>
        <w:rPr>
          <w:rFonts w:ascii="Times New Roman" w:hAnsi="Times New Roman"/>
          <w:sz w:val="24"/>
          <w:szCs w:val="24"/>
        </w:rPr>
        <w:t xml:space="preserve">WSNT </w:t>
      </w:r>
      <w:r w:rsidRPr="007309D9">
        <w:rPr>
          <w:rFonts w:ascii="Times New Roman" w:hAnsi="Times New Roman"/>
          <w:sz w:val="24"/>
          <w:szCs w:val="24"/>
        </w:rPr>
        <w:t>for retention.</w:t>
      </w:r>
    </w:p>
    <w:p w14:paraId="369358EA" w14:textId="77777777" w:rsidR="006B4CBA" w:rsidRPr="007309D9" w:rsidRDefault="006B4CBA" w:rsidP="00BB7C77">
      <w:pPr>
        <w:numPr>
          <w:ilvl w:val="0"/>
          <w:numId w:val="10"/>
        </w:numPr>
        <w:spacing w:after="6" w:line="248" w:lineRule="auto"/>
        <w:ind w:left="540" w:right="60" w:hanging="450"/>
        <w:rPr>
          <w:rFonts w:ascii="Times New Roman" w:hAnsi="Times New Roman"/>
          <w:sz w:val="24"/>
          <w:szCs w:val="24"/>
        </w:rPr>
      </w:pPr>
      <w:r>
        <w:rPr>
          <w:rFonts w:ascii="Times New Roman" w:hAnsi="Times New Roman"/>
          <w:sz w:val="24"/>
          <w:szCs w:val="24"/>
        </w:rPr>
        <w:t xml:space="preserve">WSNT </w:t>
      </w:r>
      <w:r w:rsidRPr="007309D9">
        <w:rPr>
          <w:rFonts w:ascii="Times New Roman" w:hAnsi="Times New Roman"/>
          <w:sz w:val="24"/>
          <w:szCs w:val="24"/>
        </w:rPr>
        <w:t xml:space="preserve">may require special reviews dependent upon results of monitoring or other information. </w:t>
      </w:r>
    </w:p>
    <w:p w14:paraId="4DC6CADF" w14:textId="77777777" w:rsidR="006B4CBA" w:rsidRPr="007309D9" w:rsidRDefault="006B4CBA" w:rsidP="00BB7C77">
      <w:pPr>
        <w:spacing w:line="259" w:lineRule="auto"/>
        <w:ind w:left="540" w:hanging="450"/>
        <w:rPr>
          <w:rFonts w:ascii="Times New Roman" w:hAnsi="Times New Roman"/>
          <w:sz w:val="24"/>
          <w:szCs w:val="24"/>
        </w:rPr>
      </w:pPr>
    </w:p>
    <w:p w14:paraId="5E6199E3" w14:textId="715A1A39" w:rsidR="006B4CBA" w:rsidRPr="007309D9" w:rsidRDefault="00AE09CB" w:rsidP="00AE09CB">
      <w:pPr>
        <w:spacing w:line="259" w:lineRule="auto"/>
        <w:rPr>
          <w:rFonts w:ascii="Times New Roman" w:hAnsi="Times New Roman"/>
          <w:sz w:val="24"/>
          <w:szCs w:val="24"/>
        </w:rPr>
      </w:pPr>
      <w:r w:rsidRPr="00AE09CB">
        <w:rPr>
          <w:rFonts w:ascii="Times New Roman" w:hAnsi="Times New Roman"/>
          <w:sz w:val="24"/>
          <w:szCs w:val="24"/>
          <w:u w:color="000000"/>
        </w:rPr>
        <w:t>B.</w:t>
      </w:r>
      <w:r>
        <w:rPr>
          <w:rFonts w:ascii="Times New Roman" w:hAnsi="Times New Roman"/>
          <w:sz w:val="24"/>
          <w:szCs w:val="24"/>
          <w:u w:val="single" w:color="000000"/>
        </w:rPr>
        <w:t xml:space="preserve"> </w:t>
      </w:r>
      <w:r w:rsidR="006B4CBA" w:rsidRPr="007309D9">
        <w:rPr>
          <w:rFonts w:ascii="Times New Roman" w:hAnsi="Times New Roman"/>
          <w:sz w:val="24"/>
          <w:szCs w:val="24"/>
          <w:u w:val="single" w:color="000000"/>
        </w:rPr>
        <w:t>Report Specifications include:</w:t>
      </w:r>
      <w:r w:rsidR="006B4CBA" w:rsidRPr="007309D9">
        <w:rPr>
          <w:rFonts w:ascii="Times New Roman" w:hAnsi="Times New Roman"/>
          <w:sz w:val="24"/>
          <w:szCs w:val="24"/>
        </w:rPr>
        <w:t xml:space="preserve"> </w:t>
      </w:r>
    </w:p>
    <w:p w14:paraId="6159813D" w14:textId="77777777" w:rsidR="006B4CBA" w:rsidRPr="007309D9" w:rsidRDefault="006B4CBA" w:rsidP="00BB7C77">
      <w:pPr>
        <w:ind w:left="540" w:right="60" w:hanging="450"/>
        <w:rPr>
          <w:rFonts w:ascii="Times New Roman" w:hAnsi="Times New Roman"/>
          <w:sz w:val="24"/>
          <w:szCs w:val="24"/>
        </w:rPr>
      </w:pPr>
      <w:r w:rsidRPr="007309D9">
        <w:rPr>
          <w:rFonts w:ascii="Times New Roman" w:hAnsi="Times New Roman"/>
          <w:sz w:val="24"/>
          <w:szCs w:val="24"/>
        </w:rPr>
        <w:t xml:space="preserve">The reports will consist of, but not be limited to, the following elements: </w:t>
      </w:r>
    </w:p>
    <w:p w14:paraId="41BFF0F4"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Scope of review of the engagement. </w:t>
      </w:r>
    </w:p>
    <w:p w14:paraId="7B8B9AC7"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Sampling methodology.</w:t>
      </w:r>
    </w:p>
    <w:p w14:paraId="35BDB1D7"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Description of the documentation and systems reviewed. </w:t>
      </w:r>
    </w:p>
    <w:p w14:paraId="495C4E29"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Findings, systemic issues, and/or observations for each program reviewed including identified strengths and weaknesses of </w:t>
      </w:r>
      <w:r>
        <w:rPr>
          <w:rFonts w:ascii="Times New Roman" w:hAnsi="Times New Roman"/>
          <w:sz w:val="24"/>
          <w:szCs w:val="24"/>
        </w:rPr>
        <w:t xml:space="preserve">WSNT </w:t>
      </w:r>
      <w:r w:rsidRPr="007309D9">
        <w:rPr>
          <w:rFonts w:ascii="Times New Roman" w:hAnsi="Times New Roman"/>
          <w:sz w:val="24"/>
          <w:szCs w:val="24"/>
        </w:rPr>
        <w:t xml:space="preserve">service providers evaluated. </w:t>
      </w:r>
    </w:p>
    <w:p w14:paraId="752F588D"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Identify weaknesses and reason(s) improvement is needed for each program reviewed. </w:t>
      </w:r>
    </w:p>
    <w:p w14:paraId="34651B60"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Recommendations for identified weaknesses and development of corrective actions plans. </w:t>
      </w:r>
    </w:p>
    <w:p w14:paraId="25D7F8FC"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Draft reports will be forwarded to </w:t>
      </w:r>
      <w:r>
        <w:rPr>
          <w:rFonts w:ascii="Times New Roman" w:hAnsi="Times New Roman"/>
          <w:sz w:val="24"/>
          <w:szCs w:val="24"/>
        </w:rPr>
        <w:t xml:space="preserve">WSNT </w:t>
      </w:r>
      <w:r w:rsidRPr="007309D9">
        <w:rPr>
          <w:rFonts w:ascii="Times New Roman" w:hAnsi="Times New Roman"/>
          <w:sz w:val="24"/>
          <w:szCs w:val="24"/>
        </w:rPr>
        <w:t xml:space="preserve">within ten days of the exit conference. Contractor will submit a response prior to issuance of final report. </w:t>
      </w:r>
    </w:p>
    <w:p w14:paraId="69779D7B"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Final reports will be issued after approval is received from the Board. </w:t>
      </w:r>
    </w:p>
    <w:p w14:paraId="2CE171E5" w14:textId="77777777" w:rsidR="006B4CBA" w:rsidRPr="007309D9" w:rsidRDefault="006B4CBA" w:rsidP="00BB7C77">
      <w:pPr>
        <w:numPr>
          <w:ilvl w:val="1"/>
          <w:numId w:val="11"/>
        </w:numPr>
        <w:spacing w:after="6" w:line="248" w:lineRule="auto"/>
        <w:ind w:left="540" w:right="60" w:hanging="450"/>
        <w:rPr>
          <w:rFonts w:ascii="Times New Roman" w:hAnsi="Times New Roman"/>
          <w:sz w:val="24"/>
          <w:szCs w:val="24"/>
        </w:rPr>
      </w:pPr>
      <w:r w:rsidRPr="007309D9">
        <w:rPr>
          <w:rFonts w:ascii="Times New Roman" w:hAnsi="Times New Roman"/>
          <w:sz w:val="24"/>
          <w:szCs w:val="24"/>
        </w:rPr>
        <w:t xml:space="preserve">Upon acceptance of final report, all related workpapers will be delivered to the Board. </w:t>
      </w:r>
    </w:p>
    <w:p w14:paraId="1F237E84" w14:textId="21679423" w:rsidR="00B85FD2" w:rsidRPr="007309D9" w:rsidRDefault="00B85FD2" w:rsidP="009B79ED">
      <w:pPr>
        <w:pStyle w:val="Heading2"/>
        <w:ind w:left="0" w:firstLine="0"/>
        <w:rPr>
          <w:rFonts w:ascii="Times New Roman" w:hAnsi="Times New Roman"/>
          <w:sz w:val="24"/>
          <w:szCs w:val="24"/>
        </w:rPr>
      </w:pPr>
      <w:bookmarkStart w:id="23" w:name="_Toc74925406"/>
      <w:r w:rsidRPr="007309D9">
        <w:rPr>
          <w:rFonts w:ascii="Times New Roman" w:hAnsi="Times New Roman"/>
          <w:sz w:val="24"/>
          <w:szCs w:val="24"/>
        </w:rPr>
        <w:t>Point of Contact</w:t>
      </w:r>
      <w:bookmarkEnd w:id="22"/>
      <w:bookmarkEnd w:id="23"/>
    </w:p>
    <w:p w14:paraId="2FB95FED" w14:textId="77777777" w:rsidR="00B85FD2" w:rsidRPr="007309D9" w:rsidRDefault="00B85FD2" w:rsidP="00B85FD2">
      <w:pPr>
        <w:jc w:val="center"/>
        <w:rPr>
          <w:rFonts w:ascii="Times New Roman" w:eastAsia="Arial Unicode MS" w:hAnsi="Times New Roman"/>
          <w:b/>
          <w:sz w:val="24"/>
          <w:szCs w:val="24"/>
        </w:rPr>
      </w:pPr>
      <w:r w:rsidRPr="007309D9">
        <w:rPr>
          <w:rFonts w:ascii="Times New Roman" w:eastAsia="Arial Unicode MS" w:hAnsi="Times New Roman"/>
          <w:sz w:val="24"/>
          <w:szCs w:val="24"/>
        </w:rPr>
        <w:t xml:space="preserve">Procurement Contact: </w:t>
      </w:r>
      <w:r w:rsidRPr="007309D9">
        <w:rPr>
          <w:rFonts w:ascii="Times New Roman" w:eastAsia="Arial Unicode MS" w:hAnsi="Times New Roman"/>
          <w:b/>
          <w:sz w:val="24"/>
          <w:szCs w:val="24"/>
        </w:rPr>
        <w:t>Sharon Hulcy</w:t>
      </w:r>
    </w:p>
    <w:p w14:paraId="75A1D5FF" w14:textId="77777777" w:rsidR="00B85FD2" w:rsidRPr="007309D9" w:rsidRDefault="00B85FD2" w:rsidP="00B85FD2">
      <w:pPr>
        <w:jc w:val="center"/>
        <w:rPr>
          <w:rFonts w:ascii="Times New Roman" w:eastAsia="Arial Unicode MS" w:hAnsi="Times New Roman"/>
          <w:sz w:val="24"/>
          <w:szCs w:val="24"/>
        </w:rPr>
      </w:pPr>
      <w:r w:rsidRPr="007309D9">
        <w:rPr>
          <w:rFonts w:ascii="Times New Roman" w:eastAsia="Arial Unicode MS" w:hAnsi="Times New Roman"/>
          <w:sz w:val="24"/>
          <w:szCs w:val="24"/>
        </w:rPr>
        <w:t>Workforce Solutions North Texas</w:t>
      </w:r>
    </w:p>
    <w:p w14:paraId="5C9B7BBD" w14:textId="77777777" w:rsidR="00B85FD2" w:rsidRPr="007309D9" w:rsidRDefault="00B85FD2" w:rsidP="00B85FD2">
      <w:pPr>
        <w:jc w:val="center"/>
        <w:rPr>
          <w:rFonts w:ascii="Times New Roman" w:hAnsi="Times New Roman"/>
          <w:sz w:val="24"/>
          <w:szCs w:val="24"/>
        </w:rPr>
      </w:pPr>
      <w:r w:rsidRPr="007309D9">
        <w:rPr>
          <w:rFonts w:ascii="Times New Roman" w:hAnsi="Times New Roman"/>
          <w:sz w:val="24"/>
          <w:szCs w:val="24"/>
        </w:rPr>
        <w:t>1501 Midwestern Pkwy, Ste 101</w:t>
      </w:r>
    </w:p>
    <w:p w14:paraId="53E6F546" w14:textId="77777777" w:rsidR="00B85FD2" w:rsidRPr="007309D9" w:rsidRDefault="00B85FD2" w:rsidP="00B85FD2">
      <w:pPr>
        <w:jc w:val="center"/>
        <w:rPr>
          <w:rFonts w:ascii="Times New Roman" w:hAnsi="Times New Roman"/>
          <w:sz w:val="24"/>
          <w:szCs w:val="24"/>
        </w:rPr>
      </w:pPr>
      <w:r w:rsidRPr="007309D9">
        <w:rPr>
          <w:rFonts w:ascii="Times New Roman" w:hAnsi="Times New Roman"/>
          <w:sz w:val="24"/>
          <w:szCs w:val="24"/>
        </w:rPr>
        <w:t>Wichita Falls, Texas 76302</w:t>
      </w:r>
    </w:p>
    <w:p w14:paraId="5E5C62AF" w14:textId="77777777" w:rsidR="00B85FD2" w:rsidRPr="007309D9" w:rsidRDefault="00B85FD2" w:rsidP="00B85FD2">
      <w:pPr>
        <w:jc w:val="center"/>
        <w:rPr>
          <w:rFonts w:ascii="Times New Roman" w:hAnsi="Times New Roman"/>
          <w:sz w:val="24"/>
          <w:szCs w:val="24"/>
        </w:rPr>
      </w:pPr>
      <w:r w:rsidRPr="007309D9">
        <w:rPr>
          <w:rFonts w:ascii="Times New Roman" w:hAnsi="Times New Roman"/>
          <w:sz w:val="24"/>
          <w:szCs w:val="24"/>
        </w:rPr>
        <w:t>(940) 767-1432</w:t>
      </w:r>
    </w:p>
    <w:p w14:paraId="1942AEC4" w14:textId="77777777" w:rsidR="00B85FD2" w:rsidRPr="007309D9" w:rsidRDefault="00B85FD2" w:rsidP="00B85FD2">
      <w:pPr>
        <w:jc w:val="center"/>
        <w:rPr>
          <w:rFonts w:ascii="Times New Roman" w:eastAsia="Arial Unicode MS" w:hAnsi="Times New Roman"/>
          <w:sz w:val="24"/>
          <w:szCs w:val="24"/>
        </w:rPr>
      </w:pPr>
      <w:r w:rsidRPr="007309D9">
        <w:rPr>
          <w:rFonts w:ascii="Times New Roman" w:eastAsia="Arial Unicode MS" w:hAnsi="Times New Roman"/>
          <w:sz w:val="24"/>
          <w:szCs w:val="24"/>
        </w:rPr>
        <w:t xml:space="preserve">Email Address: </w:t>
      </w:r>
      <w:hyperlink r:id="rId14" w:history="1">
        <w:r w:rsidRPr="007309D9">
          <w:rPr>
            <w:rStyle w:val="Hyperlink"/>
            <w:rFonts w:ascii="Times New Roman" w:eastAsia="Arial Unicode MS" w:hAnsi="Times New Roman"/>
            <w:sz w:val="24"/>
            <w:szCs w:val="24"/>
          </w:rPr>
          <w:t>wsb@ntxworksolutions.org</w:t>
        </w:r>
      </w:hyperlink>
    </w:p>
    <w:p w14:paraId="2E374ADA" w14:textId="77777777" w:rsidR="00B85FD2" w:rsidRPr="007309D9" w:rsidRDefault="00B85FD2" w:rsidP="00B85FD2">
      <w:pPr>
        <w:jc w:val="center"/>
        <w:rPr>
          <w:rFonts w:ascii="Times New Roman" w:eastAsia="Arial Unicode MS" w:hAnsi="Times New Roman"/>
          <w:sz w:val="24"/>
          <w:szCs w:val="24"/>
        </w:rPr>
      </w:pPr>
    </w:p>
    <w:p w14:paraId="1A3F6923" w14:textId="6604646B" w:rsidR="00B85FD2" w:rsidRPr="007309D9" w:rsidRDefault="00B85FD2" w:rsidP="008E55DB">
      <w:pPr>
        <w:pStyle w:val="Heading2"/>
        <w:spacing w:after="0"/>
        <w:ind w:left="0" w:firstLine="0"/>
        <w:rPr>
          <w:rFonts w:ascii="Times New Roman" w:hAnsi="Times New Roman"/>
          <w:sz w:val="24"/>
          <w:szCs w:val="24"/>
        </w:rPr>
      </w:pPr>
      <w:bookmarkStart w:id="24" w:name="_Toc379810113"/>
      <w:bookmarkStart w:id="25" w:name="_Toc74925407"/>
      <w:r w:rsidRPr="007309D9">
        <w:rPr>
          <w:rFonts w:ascii="Times New Roman" w:hAnsi="Times New Roman"/>
          <w:sz w:val="24"/>
          <w:szCs w:val="24"/>
        </w:rPr>
        <w:t>Procurement Schedule</w:t>
      </w:r>
      <w:bookmarkEnd w:id="24"/>
      <w:bookmarkEnd w:id="25"/>
    </w:p>
    <w:p w14:paraId="0DB11253" w14:textId="77777777" w:rsidR="00B85FD2" w:rsidRPr="007309D9" w:rsidRDefault="00B85FD2" w:rsidP="008E55DB">
      <w:pPr>
        <w:rPr>
          <w:rFonts w:ascii="Times New Roman" w:hAnsi="Times New Roman"/>
          <w:sz w:val="24"/>
          <w:szCs w:val="24"/>
        </w:rPr>
      </w:pPr>
      <w:r w:rsidRPr="007309D9">
        <w:rPr>
          <w:rFonts w:ascii="Times New Roman" w:hAnsi="Times New Roman"/>
          <w:sz w:val="24"/>
          <w:szCs w:val="24"/>
        </w:rPr>
        <w:t>All dates are subject to change at Board’s discretion.</w:t>
      </w:r>
    </w:p>
    <w:p w14:paraId="5D18ACE1" w14:textId="77777777" w:rsidR="00B85FD2" w:rsidRPr="007309D9" w:rsidRDefault="00B85FD2" w:rsidP="008E55DB">
      <w:pPr>
        <w:rPr>
          <w:rFonts w:ascii="Times New Roman" w:hAnsi="Times New Roman"/>
          <w:sz w:val="24"/>
          <w:szCs w:val="24"/>
        </w:rPr>
      </w:pPr>
    </w:p>
    <w:tbl>
      <w:tblPr>
        <w:tblStyle w:val="TableGrid"/>
        <w:tblW w:w="5000" w:type="pct"/>
        <w:tblLook w:val="04A0" w:firstRow="1" w:lastRow="0" w:firstColumn="1" w:lastColumn="0" w:noHBand="0" w:noVBand="1"/>
      </w:tblPr>
      <w:tblGrid>
        <w:gridCol w:w="5850"/>
        <w:gridCol w:w="2962"/>
        <w:gridCol w:w="548"/>
      </w:tblGrid>
      <w:tr w:rsidR="00B85FD2" w:rsidRPr="007309D9" w14:paraId="07C39A62" w14:textId="77777777" w:rsidTr="00EF2BBF">
        <w:trPr>
          <w:gridAfter w:val="1"/>
          <w:wAfter w:w="293" w:type="pct"/>
          <w:trHeight w:val="432"/>
          <w:tblHeader/>
        </w:trPr>
        <w:tc>
          <w:tcPr>
            <w:tcW w:w="4707" w:type="pct"/>
            <w:gridSpan w:val="2"/>
            <w:tcBorders>
              <w:top w:val="nil"/>
              <w:left w:val="nil"/>
              <w:bottom w:val="nil"/>
              <w:right w:val="nil"/>
            </w:tcBorders>
            <w:vAlign w:val="center"/>
          </w:tcPr>
          <w:p w14:paraId="16AD0C75" w14:textId="77777777" w:rsidR="00B85FD2" w:rsidRPr="007309D9" w:rsidRDefault="00B85FD2" w:rsidP="00B85FD2">
            <w:pPr>
              <w:rPr>
                <w:rFonts w:ascii="Times New Roman" w:hAnsi="Times New Roman"/>
                <w:b/>
                <w:bCs/>
                <w:sz w:val="24"/>
                <w:szCs w:val="24"/>
              </w:rPr>
            </w:pPr>
            <w:bookmarkStart w:id="26" w:name="_Hlk519236975"/>
            <w:r w:rsidRPr="007309D9">
              <w:rPr>
                <w:rFonts w:ascii="Times New Roman" w:hAnsi="Times New Roman"/>
                <w:b/>
                <w:bCs/>
                <w:sz w:val="24"/>
                <w:szCs w:val="24"/>
              </w:rPr>
              <w:t xml:space="preserve">Procurement Schedule </w:t>
            </w:r>
          </w:p>
        </w:tc>
      </w:tr>
      <w:tr w:rsidR="00B85FD2" w:rsidRPr="007309D9" w14:paraId="3D265211" w14:textId="77777777" w:rsidTr="001F0CF0">
        <w:trPr>
          <w:trHeight w:val="432"/>
        </w:trPr>
        <w:tc>
          <w:tcPr>
            <w:tcW w:w="3125" w:type="pct"/>
            <w:vAlign w:val="center"/>
          </w:tcPr>
          <w:p w14:paraId="760645B7" w14:textId="77777777" w:rsidR="00B85FD2" w:rsidRPr="007309D9" w:rsidRDefault="00B85FD2" w:rsidP="00B85FD2">
            <w:pPr>
              <w:rPr>
                <w:rFonts w:ascii="Times New Roman" w:hAnsi="Times New Roman"/>
                <w:sz w:val="24"/>
                <w:szCs w:val="24"/>
              </w:rPr>
            </w:pPr>
            <w:r w:rsidRPr="007309D9">
              <w:rPr>
                <w:rFonts w:ascii="Times New Roman" w:hAnsi="Times New Roman"/>
                <w:bCs/>
                <w:sz w:val="24"/>
                <w:szCs w:val="24"/>
              </w:rPr>
              <w:t>Issuance of RFP</w:t>
            </w:r>
          </w:p>
        </w:tc>
        <w:tc>
          <w:tcPr>
            <w:tcW w:w="1875" w:type="pct"/>
            <w:gridSpan w:val="2"/>
            <w:shd w:val="clear" w:color="auto" w:fill="auto"/>
            <w:vAlign w:val="center"/>
          </w:tcPr>
          <w:p w14:paraId="69AD6C72" w14:textId="7E5309FD" w:rsidR="00B85FD2" w:rsidRPr="00C94086" w:rsidRDefault="00651406" w:rsidP="00B85FD2">
            <w:pPr>
              <w:rPr>
                <w:rFonts w:ascii="Times New Roman" w:hAnsi="Times New Roman"/>
                <w:sz w:val="24"/>
                <w:szCs w:val="24"/>
              </w:rPr>
            </w:pPr>
            <w:r w:rsidRPr="00C94086">
              <w:rPr>
                <w:rFonts w:ascii="Times New Roman" w:hAnsi="Times New Roman"/>
                <w:color w:val="000000"/>
                <w:sz w:val="24"/>
                <w:szCs w:val="24"/>
              </w:rPr>
              <w:t>June 18, 2021</w:t>
            </w:r>
          </w:p>
        </w:tc>
      </w:tr>
      <w:tr w:rsidR="00B85FD2" w:rsidRPr="007309D9" w14:paraId="38B424E8" w14:textId="77777777" w:rsidTr="001F0CF0">
        <w:trPr>
          <w:trHeight w:val="432"/>
        </w:trPr>
        <w:tc>
          <w:tcPr>
            <w:tcW w:w="3125" w:type="pct"/>
            <w:vAlign w:val="center"/>
          </w:tcPr>
          <w:p w14:paraId="02272B4C" w14:textId="77777777" w:rsidR="00B85FD2" w:rsidRPr="007309D9" w:rsidRDefault="00B85FD2" w:rsidP="00B85FD2">
            <w:pPr>
              <w:rPr>
                <w:rFonts w:ascii="Times New Roman" w:hAnsi="Times New Roman"/>
                <w:sz w:val="24"/>
                <w:szCs w:val="24"/>
              </w:rPr>
            </w:pPr>
            <w:r w:rsidRPr="007309D9">
              <w:rPr>
                <w:rFonts w:ascii="Times New Roman" w:hAnsi="Times New Roman"/>
                <w:bCs/>
                <w:sz w:val="24"/>
                <w:szCs w:val="24"/>
              </w:rPr>
              <w:t>Deadline for Written Questions</w:t>
            </w:r>
          </w:p>
        </w:tc>
        <w:tc>
          <w:tcPr>
            <w:tcW w:w="1875" w:type="pct"/>
            <w:gridSpan w:val="2"/>
            <w:shd w:val="clear" w:color="auto" w:fill="auto"/>
            <w:vAlign w:val="center"/>
          </w:tcPr>
          <w:p w14:paraId="33B4C346" w14:textId="0289C77B" w:rsidR="00B85FD2" w:rsidRPr="00C94086" w:rsidRDefault="009C15D3" w:rsidP="00B85FD2">
            <w:pPr>
              <w:rPr>
                <w:rFonts w:ascii="Times New Roman" w:hAnsi="Times New Roman"/>
                <w:strike/>
                <w:sz w:val="24"/>
                <w:szCs w:val="24"/>
              </w:rPr>
            </w:pPr>
            <w:r w:rsidRPr="00C94086">
              <w:rPr>
                <w:rFonts w:ascii="Times New Roman" w:hAnsi="Times New Roman"/>
                <w:color w:val="000000"/>
                <w:sz w:val="24"/>
                <w:szCs w:val="24"/>
              </w:rPr>
              <w:t>July 1</w:t>
            </w:r>
            <w:r w:rsidR="00B85FD2" w:rsidRPr="00C94086">
              <w:rPr>
                <w:rFonts w:ascii="Times New Roman" w:hAnsi="Times New Roman"/>
                <w:color w:val="000000"/>
                <w:sz w:val="24"/>
                <w:szCs w:val="24"/>
              </w:rPr>
              <w:t xml:space="preserve">, </w:t>
            </w:r>
            <w:r w:rsidRPr="00C94086">
              <w:rPr>
                <w:rFonts w:ascii="Times New Roman" w:hAnsi="Times New Roman"/>
                <w:color w:val="000000"/>
                <w:sz w:val="24"/>
                <w:szCs w:val="24"/>
              </w:rPr>
              <w:t>2021,</w:t>
            </w:r>
            <w:r w:rsidR="00B85FD2" w:rsidRPr="00C94086">
              <w:rPr>
                <w:rFonts w:ascii="Times New Roman" w:hAnsi="Times New Roman"/>
                <w:color w:val="000000"/>
                <w:sz w:val="24"/>
                <w:szCs w:val="24"/>
              </w:rPr>
              <w:t xml:space="preserve"> by 5 pm CDT</w:t>
            </w:r>
          </w:p>
        </w:tc>
      </w:tr>
      <w:tr w:rsidR="00B85FD2" w:rsidRPr="007309D9" w14:paraId="36E4DE1D" w14:textId="77777777" w:rsidTr="001F0CF0">
        <w:trPr>
          <w:trHeight w:val="432"/>
        </w:trPr>
        <w:tc>
          <w:tcPr>
            <w:tcW w:w="3125" w:type="pct"/>
            <w:vAlign w:val="center"/>
          </w:tcPr>
          <w:p w14:paraId="71F8A5E7" w14:textId="77777777" w:rsidR="00B85FD2" w:rsidRPr="007309D9" w:rsidRDefault="00B85FD2" w:rsidP="00B85FD2">
            <w:pPr>
              <w:rPr>
                <w:rFonts w:ascii="Times New Roman" w:hAnsi="Times New Roman"/>
                <w:sz w:val="24"/>
                <w:szCs w:val="24"/>
              </w:rPr>
            </w:pPr>
            <w:r w:rsidRPr="007309D9">
              <w:rPr>
                <w:rFonts w:ascii="Times New Roman" w:hAnsi="Times New Roman"/>
                <w:bCs/>
                <w:sz w:val="24"/>
                <w:szCs w:val="24"/>
              </w:rPr>
              <w:t>Board Posts Response to Written Questions on Website</w:t>
            </w:r>
          </w:p>
        </w:tc>
        <w:tc>
          <w:tcPr>
            <w:tcW w:w="1875" w:type="pct"/>
            <w:gridSpan w:val="2"/>
            <w:shd w:val="clear" w:color="auto" w:fill="auto"/>
            <w:vAlign w:val="center"/>
          </w:tcPr>
          <w:p w14:paraId="6B019603" w14:textId="18549CAC" w:rsidR="00B85FD2" w:rsidRPr="00C94086" w:rsidRDefault="009C15D3" w:rsidP="00B85FD2">
            <w:pPr>
              <w:rPr>
                <w:rFonts w:ascii="Times New Roman" w:hAnsi="Times New Roman"/>
                <w:sz w:val="24"/>
                <w:szCs w:val="24"/>
              </w:rPr>
            </w:pPr>
            <w:r w:rsidRPr="00C94086">
              <w:rPr>
                <w:rFonts w:ascii="Times New Roman" w:hAnsi="Times New Roman"/>
                <w:color w:val="000000"/>
                <w:sz w:val="24"/>
                <w:szCs w:val="24"/>
              </w:rPr>
              <w:t>July 7</w:t>
            </w:r>
            <w:r w:rsidR="00B85FD2" w:rsidRPr="00C94086">
              <w:rPr>
                <w:rFonts w:ascii="Times New Roman" w:hAnsi="Times New Roman"/>
                <w:color w:val="000000"/>
                <w:sz w:val="24"/>
                <w:szCs w:val="24"/>
              </w:rPr>
              <w:t>, 2021</w:t>
            </w:r>
          </w:p>
        </w:tc>
      </w:tr>
      <w:tr w:rsidR="00B85FD2" w:rsidRPr="007309D9" w14:paraId="4BEFC00C" w14:textId="77777777" w:rsidTr="001F0CF0">
        <w:trPr>
          <w:trHeight w:val="432"/>
        </w:trPr>
        <w:tc>
          <w:tcPr>
            <w:tcW w:w="3125" w:type="pct"/>
            <w:vAlign w:val="center"/>
          </w:tcPr>
          <w:p w14:paraId="0529BD1B" w14:textId="543A7640" w:rsidR="00B85FD2" w:rsidRPr="007309D9" w:rsidRDefault="008E55DB" w:rsidP="00B85FD2">
            <w:pPr>
              <w:rPr>
                <w:rFonts w:ascii="Times New Roman" w:hAnsi="Times New Roman"/>
                <w:b/>
                <w:sz w:val="24"/>
                <w:szCs w:val="24"/>
              </w:rPr>
            </w:pPr>
            <w:r>
              <w:rPr>
                <w:rFonts w:ascii="Times New Roman" w:hAnsi="Times New Roman"/>
                <w:b/>
                <w:sz w:val="24"/>
                <w:szCs w:val="24"/>
              </w:rPr>
              <w:t>Proposal</w:t>
            </w:r>
            <w:r w:rsidR="00B85FD2" w:rsidRPr="007309D9">
              <w:rPr>
                <w:rFonts w:ascii="Times New Roman" w:hAnsi="Times New Roman"/>
                <w:b/>
                <w:sz w:val="24"/>
                <w:szCs w:val="24"/>
              </w:rPr>
              <w:t xml:space="preserve"> Deadline</w:t>
            </w:r>
          </w:p>
        </w:tc>
        <w:tc>
          <w:tcPr>
            <w:tcW w:w="1875" w:type="pct"/>
            <w:gridSpan w:val="2"/>
            <w:shd w:val="clear" w:color="auto" w:fill="auto"/>
            <w:vAlign w:val="center"/>
          </w:tcPr>
          <w:p w14:paraId="2D485B9F" w14:textId="402E3ECA" w:rsidR="00B85FD2" w:rsidRPr="00C94086" w:rsidRDefault="009C15D3" w:rsidP="00B85FD2">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rFonts w:ascii="Times New Roman" w:hAnsi="Times New Roman"/>
                <w:bCs/>
                <w:sz w:val="24"/>
                <w:szCs w:val="24"/>
              </w:rPr>
            </w:pPr>
            <w:r w:rsidRPr="00C94086">
              <w:rPr>
                <w:rFonts w:ascii="Times New Roman" w:hAnsi="Times New Roman"/>
                <w:b/>
                <w:bCs/>
                <w:color w:val="000000"/>
                <w:sz w:val="24"/>
                <w:szCs w:val="24"/>
              </w:rPr>
              <w:t>July 23,</w:t>
            </w:r>
            <w:r w:rsidR="00B85FD2" w:rsidRPr="00C94086">
              <w:rPr>
                <w:rFonts w:ascii="Times New Roman" w:hAnsi="Times New Roman"/>
                <w:b/>
                <w:bCs/>
                <w:color w:val="000000"/>
                <w:sz w:val="24"/>
                <w:szCs w:val="24"/>
              </w:rPr>
              <w:t xml:space="preserve"> </w:t>
            </w:r>
            <w:r w:rsidRPr="00C94086">
              <w:rPr>
                <w:rFonts w:ascii="Times New Roman" w:hAnsi="Times New Roman"/>
                <w:b/>
                <w:bCs/>
                <w:color w:val="000000"/>
                <w:sz w:val="24"/>
                <w:szCs w:val="24"/>
              </w:rPr>
              <w:t>2021,</w:t>
            </w:r>
            <w:r w:rsidR="00B85FD2" w:rsidRPr="00C94086">
              <w:rPr>
                <w:rFonts w:ascii="Times New Roman" w:hAnsi="Times New Roman"/>
                <w:color w:val="000000"/>
                <w:sz w:val="24"/>
                <w:szCs w:val="24"/>
              </w:rPr>
              <w:t xml:space="preserve"> by 5 pm CDT </w:t>
            </w:r>
          </w:p>
        </w:tc>
      </w:tr>
    </w:tbl>
    <w:p w14:paraId="1C6F4AB7" w14:textId="3C68D027" w:rsidR="00B85FD2" w:rsidRPr="007309D9" w:rsidRDefault="00B85FD2" w:rsidP="008E55DB">
      <w:pPr>
        <w:pStyle w:val="Heading2"/>
        <w:spacing w:after="0"/>
        <w:ind w:left="0" w:firstLine="0"/>
        <w:rPr>
          <w:rFonts w:ascii="Times New Roman" w:hAnsi="Times New Roman"/>
          <w:sz w:val="24"/>
          <w:szCs w:val="24"/>
        </w:rPr>
      </w:pPr>
      <w:bookmarkStart w:id="27" w:name="_Toc379810115"/>
      <w:bookmarkStart w:id="28" w:name="_Toc74925408"/>
      <w:bookmarkEnd w:id="26"/>
      <w:r w:rsidRPr="007309D9">
        <w:rPr>
          <w:rFonts w:ascii="Times New Roman" w:hAnsi="Times New Roman"/>
          <w:sz w:val="24"/>
          <w:szCs w:val="24"/>
        </w:rPr>
        <w:t>Amendments and Announcements Regarding this RFP</w:t>
      </w:r>
      <w:bookmarkEnd w:id="27"/>
      <w:bookmarkEnd w:id="28"/>
    </w:p>
    <w:p w14:paraId="74921F8D" w14:textId="6CDB1268" w:rsidR="00B85FD2" w:rsidRPr="007309D9" w:rsidRDefault="00FA47E4" w:rsidP="008E55DB">
      <w:pPr>
        <w:rPr>
          <w:rFonts w:ascii="Times New Roman" w:hAnsi="Times New Roman"/>
          <w:sz w:val="24"/>
          <w:szCs w:val="24"/>
        </w:rPr>
      </w:pPr>
      <w:r>
        <w:rPr>
          <w:rFonts w:ascii="Times New Roman" w:hAnsi="Times New Roman"/>
          <w:sz w:val="24"/>
          <w:szCs w:val="24"/>
        </w:rPr>
        <w:t xml:space="preserve">WSNT </w:t>
      </w:r>
      <w:r w:rsidR="00B85FD2" w:rsidRPr="007309D9">
        <w:rPr>
          <w:rFonts w:ascii="Times New Roman" w:hAnsi="Times New Roman"/>
          <w:sz w:val="24"/>
          <w:szCs w:val="24"/>
        </w:rPr>
        <w:t>will post all official communication regarding this RFP, including notice of tentative award, on the Board’s website at</w:t>
      </w:r>
      <w:r w:rsidR="00B85FD2" w:rsidRPr="007309D9">
        <w:rPr>
          <w:rFonts w:ascii="Times New Roman" w:hAnsi="Times New Roman"/>
          <w:color w:val="343399"/>
          <w:sz w:val="24"/>
          <w:szCs w:val="24"/>
        </w:rPr>
        <w:t xml:space="preserve"> </w:t>
      </w:r>
      <w:hyperlink r:id="rId15" w:history="1">
        <w:r w:rsidR="00B85FD2" w:rsidRPr="007309D9">
          <w:rPr>
            <w:rStyle w:val="Hyperlink"/>
            <w:rFonts w:ascii="Times New Roman" w:hAnsi="Times New Roman"/>
            <w:color w:val="343399"/>
            <w:sz w:val="24"/>
            <w:szCs w:val="24"/>
          </w:rPr>
          <w:t>https://ntxworksolutions.org/business/</w:t>
        </w:r>
      </w:hyperlink>
      <w:r w:rsidR="00B85FD2" w:rsidRPr="007309D9">
        <w:rPr>
          <w:rFonts w:ascii="Times New Roman" w:hAnsi="Times New Roman"/>
          <w:sz w:val="24"/>
          <w:szCs w:val="24"/>
        </w:rPr>
        <w:t xml:space="preserve"> and the Texas Register or ESBD. </w:t>
      </w:r>
      <w:r>
        <w:rPr>
          <w:rFonts w:ascii="Times New Roman" w:hAnsi="Times New Roman"/>
          <w:sz w:val="24"/>
          <w:szCs w:val="24"/>
        </w:rPr>
        <w:t xml:space="preserve">WSNT </w:t>
      </w:r>
      <w:r w:rsidR="00B85FD2" w:rsidRPr="007309D9">
        <w:rPr>
          <w:rFonts w:ascii="Times New Roman" w:hAnsi="Times New Roman"/>
          <w:sz w:val="24"/>
          <w:szCs w:val="24"/>
        </w:rPr>
        <w:t xml:space="preserve">reserves the right to revise the RFP at any time. Responses must comply with any changes, amendments, or clarifications posted to Board’s website prior to the date the Response is due. </w:t>
      </w:r>
      <w:r w:rsidR="00B85FD2" w:rsidRPr="007309D9">
        <w:rPr>
          <w:rFonts w:ascii="Times New Roman" w:hAnsi="Times New Roman"/>
          <w:b/>
          <w:sz w:val="24"/>
          <w:szCs w:val="24"/>
        </w:rPr>
        <w:t xml:space="preserve">It is the responsibility of interested parties to periodically check </w:t>
      </w:r>
      <w:r>
        <w:rPr>
          <w:rFonts w:ascii="Times New Roman" w:hAnsi="Times New Roman"/>
          <w:b/>
          <w:sz w:val="24"/>
          <w:szCs w:val="24"/>
        </w:rPr>
        <w:t xml:space="preserve">WSNT </w:t>
      </w:r>
      <w:r w:rsidR="00B85FD2" w:rsidRPr="007309D9">
        <w:rPr>
          <w:rFonts w:ascii="Times New Roman" w:hAnsi="Times New Roman"/>
          <w:b/>
          <w:sz w:val="24"/>
          <w:szCs w:val="24"/>
        </w:rPr>
        <w:t>website for updates to the procurement prior to submitting a Response.</w:t>
      </w:r>
      <w:r w:rsidR="00B85FD2" w:rsidRPr="007309D9">
        <w:rPr>
          <w:rFonts w:ascii="Times New Roman" w:hAnsi="Times New Roman"/>
          <w:sz w:val="24"/>
          <w:szCs w:val="24"/>
        </w:rPr>
        <w:t xml:space="preserve">  </w:t>
      </w:r>
    </w:p>
    <w:p w14:paraId="69D44DF5" w14:textId="10BF9AB4" w:rsidR="00B85FD2" w:rsidRPr="007309D9" w:rsidRDefault="00B85FD2" w:rsidP="008E55DB">
      <w:pPr>
        <w:rPr>
          <w:rFonts w:ascii="Times New Roman" w:hAnsi="Times New Roman"/>
          <w:sz w:val="24"/>
          <w:szCs w:val="24"/>
        </w:rPr>
      </w:pPr>
    </w:p>
    <w:p w14:paraId="17870A12" w14:textId="118A82F8" w:rsidR="00B85FD2" w:rsidRPr="007309D9" w:rsidRDefault="00B85FD2" w:rsidP="008E55DB">
      <w:pPr>
        <w:pStyle w:val="Heading2"/>
        <w:spacing w:after="0"/>
        <w:ind w:left="0" w:firstLine="0"/>
        <w:rPr>
          <w:rFonts w:ascii="Times New Roman" w:hAnsi="Times New Roman"/>
          <w:sz w:val="24"/>
          <w:szCs w:val="24"/>
        </w:rPr>
      </w:pPr>
      <w:bookmarkStart w:id="29" w:name="_Toc74925409"/>
      <w:r w:rsidRPr="007309D9">
        <w:rPr>
          <w:rFonts w:ascii="Times New Roman" w:hAnsi="Times New Roman"/>
          <w:sz w:val="24"/>
          <w:szCs w:val="24"/>
        </w:rPr>
        <w:t>Eligible Respondents</w:t>
      </w:r>
      <w:bookmarkEnd w:id="29"/>
    </w:p>
    <w:p w14:paraId="219EB80B" w14:textId="542765AC" w:rsidR="00B85FD2" w:rsidRPr="007309D9" w:rsidRDefault="00B85FD2" w:rsidP="008E55DB">
      <w:pPr>
        <w:rPr>
          <w:rFonts w:ascii="Times New Roman" w:hAnsi="Times New Roman"/>
          <w:sz w:val="24"/>
          <w:szCs w:val="24"/>
        </w:rPr>
      </w:pPr>
      <w:r w:rsidRPr="007309D9">
        <w:rPr>
          <w:rFonts w:ascii="Times New Roman" w:hAnsi="Times New Roman"/>
          <w:sz w:val="24"/>
          <w:szCs w:val="24"/>
        </w:rPr>
        <w:t xml:space="preserve">In accordance with the DOL regulations at 29 CFR Part 98, </w:t>
      </w:r>
      <w:r w:rsidR="00FA47E4">
        <w:rPr>
          <w:rFonts w:ascii="Times New Roman" w:hAnsi="Times New Roman"/>
          <w:sz w:val="24"/>
          <w:szCs w:val="24"/>
        </w:rPr>
        <w:t xml:space="preserve">WSNT </w:t>
      </w:r>
      <w:r w:rsidRPr="007309D9">
        <w:rPr>
          <w:rFonts w:ascii="Times New Roman" w:hAnsi="Times New Roman"/>
          <w:sz w:val="24"/>
          <w:szCs w:val="24"/>
        </w:rPr>
        <w:t xml:space="preserve">is prohibited from awarding funds to any party debarred, suspended, or otherwise excluded from or ineligible for participation in federal assistance programs. Respondents are responsible for familiarity with all applicable regulations and applying them in developing the RFP response. Respondent selected will be required to assume full responsibility for all activities and services included in the contract. No assignment of contract or interest, in any part, to any third party shall be allowed. </w:t>
      </w:r>
    </w:p>
    <w:p w14:paraId="24D15298" w14:textId="45F41EEB" w:rsidR="00B85FD2" w:rsidRPr="007309D9" w:rsidRDefault="00B85FD2" w:rsidP="008E55DB">
      <w:pPr>
        <w:pStyle w:val="Heading2"/>
        <w:spacing w:after="0"/>
        <w:ind w:left="0" w:firstLine="0"/>
        <w:rPr>
          <w:rFonts w:ascii="Times New Roman" w:hAnsi="Times New Roman"/>
          <w:sz w:val="24"/>
          <w:szCs w:val="24"/>
        </w:rPr>
      </w:pPr>
      <w:bookmarkStart w:id="30" w:name="_Toc379810118"/>
      <w:bookmarkStart w:id="31" w:name="_Toc74925410"/>
      <w:r w:rsidRPr="007309D9">
        <w:rPr>
          <w:rFonts w:ascii="Times New Roman" w:hAnsi="Times New Roman"/>
          <w:sz w:val="24"/>
          <w:szCs w:val="24"/>
        </w:rPr>
        <w:t>Historically Underutilized Businesses</w:t>
      </w:r>
      <w:bookmarkEnd w:id="30"/>
      <w:bookmarkEnd w:id="31"/>
    </w:p>
    <w:p w14:paraId="0D5A5A21" w14:textId="77777777" w:rsidR="00B85FD2" w:rsidRPr="007309D9" w:rsidRDefault="00B85FD2" w:rsidP="008E55DB">
      <w:pPr>
        <w:rPr>
          <w:rFonts w:ascii="Times New Roman" w:hAnsi="Times New Roman"/>
          <w:sz w:val="24"/>
          <w:szCs w:val="24"/>
        </w:rPr>
      </w:pPr>
      <w:r w:rsidRPr="007309D9">
        <w:rPr>
          <w:rFonts w:ascii="Times New Roman" w:hAnsi="Times New Roman"/>
          <w:sz w:val="24"/>
          <w:szCs w:val="24"/>
        </w:rPr>
        <w:t>State and federal program subrecipients are required to make a good faith effort to contract with, or make purchases from, historically underutilized (disadvantaged) businesses certified by the State of Texas, as that term is defined by state law in the Texas Government Code, Title 10, Subtitle D, Chapter 2161.</w:t>
      </w:r>
    </w:p>
    <w:p w14:paraId="12894C55" w14:textId="63305CC9" w:rsidR="00FB5F6F" w:rsidRPr="007309D9" w:rsidRDefault="00FB5F6F" w:rsidP="008E55DB">
      <w:pPr>
        <w:pStyle w:val="Heading2"/>
        <w:spacing w:after="0"/>
        <w:ind w:left="0" w:firstLine="0"/>
        <w:rPr>
          <w:rFonts w:ascii="Times New Roman" w:hAnsi="Times New Roman"/>
          <w:sz w:val="24"/>
          <w:szCs w:val="24"/>
        </w:rPr>
      </w:pPr>
      <w:bookmarkStart w:id="32" w:name="_Toc379810119"/>
      <w:bookmarkStart w:id="33" w:name="_Toc74925411"/>
      <w:bookmarkEnd w:id="17"/>
      <w:r w:rsidRPr="007309D9">
        <w:rPr>
          <w:rFonts w:ascii="Times New Roman" w:hAnsi="Times New Roman"/>
          <w:sz w:val="24"/>
          <w:szCs w:val="24"/>
        </w:rPr>
        <w:t xml:space="preserve">Administration of this Request for </w:t>
      </w:r>
      <w:bookmarkEnd w:id="32"/>
      <w:r w:rsidR="0009606D" w:rsidRPr="007309D9">
        <w:rPr>
          <w:rFonts w:ascii="Times New Roman" w:hAnsi="Times New Roman"/>
          <w:sz w:val="24"/>
          <w:szCs w:val="24"/>
        </w:rPr>
        <w:t>Proposal</w:t>
      </w:r>
      <w:bookmarkEnd w:id="33"/>
    </w:p>
    <w:p w14:paraId="384221EF" w14:textId="1AD0B5B6" w:rsidR="00FB5F6F" w:rsidRPr="00393E9E" w:rsidRDefault="00FB5F6F" w:rsidP="008E55DB">
      <w:pPr>
        <w:pStyle w:val="Heading2"/>
        <w:spacing w:after="0"/>
        <w:ind w:left="0" w:firstLine="0"/>
        <w:rPr>
          <w:rFonts w:ascii="Times New Roman" w:hAnsi="Times New Roman"/>
          <w:sz w:val="24"/>
          <w:szCs w:val="24"/>
        </w:rPr>
      </w:pPr>
      <w:bookmarkStart w:id="34" w:name="_Toc379810120"/>
      <w:bookmarkStart w:id="35" w:name="_Toc74925412"/>
      <w:r w:rsidRPr="00393E9E">
        <w:rPr>
          <w:rFonts w:ascii="Times New Roman" w:hAnsi="Times New Roman"/>
          <w:sz w:val="24"/>
          <w:szCs w:val="24"/>
        </w:rPr>
        <w:t>Governance</w:t>
      </w:r>
      <w:bookmarkEnd w:id="34"/>
      <w:bookmarkEnd w:id="35"/>
    </w:p>
    <w:p w14:paraId="34168615" w14:textId="3597D92A" w:rsidR="00791095" w:rsidRPr="007309D9" w:rsidRDefault="00833FFE" w:rsidP="008E55DB">
      <w:pPr>
        <w:rPr>
          <w:rFonts w:ascii="Times New Roman" w:hAnsi="Times New Roman"/>
          <w:sz w:val="24"/>
          <w:szCs w:val="24"/>
        </w:rPr>
      </w:pPr>
      <w:r w:rsidRPr="007309D9">
        <w:rPr>
          <w:rFonts w:ascii="Times New Roman" w:hAnsi="Times New Roman"/>
          <w:sz w:val="24"/>
          <w:szCs w:val="24"/>
        </w:rPr>
        <w:t xml:space="preserve">Programs and activities </w:t>
      </w:r>
      <w:r w:rsidR="00E37D2D" w:rsidRPr="007309D9">
        <w:rPr>
          <w:rFonts w:ascii="Times New Roman" w:hAnsi="Times New Roman"/>
          <w:sz w:val="24"/>
          <w:szCs w:val="24"/>
        </w:rPr>
        <w:t>to be monitored</w:t>
      </w:r>
      <w:r w:rsidRPr="007309D9">
        <w:rPr>
          <w:rFonts w:ascii="Times New Roman" w:hAnsi="Times New Roman"/>
          <w:sz w:val="24"/>
          <w:szCs w:val="24"/>
        </w:rPr>
        <w:t xml:space="preserve"> via this </w:t>
      </w:r>
      <w:r w:rsidR="0009606D" w:rsidRPr="007309D9">
        <w:rPr>
          <w:rFonts w:ascii="Times New Roman" w:hAnsi="Times New Roman"/>
          <w:sz w:val="24"/>
          <w:szCs w:val="24"/>
        </w:rPr>
        <w:t>RFP</w:t>
      </w:r>
      <w:r w:rsidRPr="007309D9">
        <w:rPr>
          <w:rFonts w:ascii="Times New Roman" w:hAnsi="Times New Roman"/>
          <w:sz w:val="24"/>
          <w:szCs w:val="24"/>
        </w:rPr>
        <w:t xml:space="preserve"> are governed </w:t>
      </w:r>
      <w:r w:rsidR="00595C1C" w:rsidRPr="007309D9">
        <w:rPr>
          <w:rFonts w:ascii="Times New Roman" w:hAnsi="Times New Roman"/>
          <w:sz w:val="24"/>
          <w:szCs w:val="24"/>
        </w:rPr>
        <w:t>by the Department of Labor</w:t>
      </w:r>
      <w:r w:rsidRPr="007309D9">
        <w:rPr>
          <w:rFonts w:ascii="Times New Roman" w:hAnsi="Times New Roman"/>
          <w:sz w:val="24"/>
          <w:szCs w:val="24"/>
        </w:rPr>
        <w:t>, Department of Health and Human Services, Administration of Children and Families, Department of Agriculture, Texas Workforce Commission</w:t>
      </w:r>
      <w:r w:rsidR="00595C1C" w:rsidRPr="007309D9">
        <w:rPr>
          <w:rFonts w:ascii="Times New Roman" w:hAnsi="Times New Roman"/>
          <w:sz w:val="24"/>
          <w:szCs w:val="24"/>
        </w:rPr>
        <w:t>,</w:t>
      </w:r>
      <w:r w:rsidRPr="007309D9">
        <w:rPr>
          <w:rFonts w:ascii="Times New Roman" w:hAnsi="Times New Roman"/>
          <w:sz w:val="24"/>
          <w:szCs w:val="24"/>
        </w:rPr>
        <w:t xml:space="preserve"> </w:t>
      </w:r>
      <w:r w:rsidR="00E60159" w:rsidRPr="007309D9">
        <w:rPr>
          <w:rFonts w:ascii="Times New Roman" w:hAnsi="Times New Roman"/>
          <w:sz w:val="24"/>
          <w:szCs w:val="24"/>
        </w:rPr>
        <w:t>Board</w:t>
      </w:r>
      <w:r w:rsidR="00595C1C" w:rsidRPr="007309D9">
        <w:rPr>
          <w:rFonts w:ascii="Times New Roman" w:hAnsi="Times New Roman"/>
          <w:sz w:val="24"/>
          <w:szCs w:val="24"/>
        </w:rPr>
        <w:t>’s</w:t>
      </w:r>
      <w:r w:rsidRPr="007309D9">
        <w:rPr>
          <w:rFonts w:ascii="Times New Roman" w:hAnsi="Times New Roman"/>
          <w:sz w:val="24"/>
          <w:szCs w:val="24"/>
        </w:rPr>
        <w:t xml:space="preserve"> Integrated Plan</w:t>
      </w:r>
      <w:r w:rsidR="00595C1C" w:rsidRPr="007309D9">
        <w:rPr>
          <w:rFonts w:ascii="Times New Roman" w:hAnsi="Times New Roman"/>
          <w:sz w:val="24"/>
          <w:szCs w:val="24"/>
        </w:rPr>
        <w:t>, and</w:t>
      </w:r>
      <w:r w:rsidRPr="007309D9">
        <w:rPr>
          <w:rFonts w:ascii="Times New Roman" w:hAnsi="Times New Roman"/>
          <w:sz w:val="24"/>
          <w:szCs w:val="24"/>
        </w:rPr>
        <w:t xml:space="preserve"> </w:t>
      </w:r>
      <w:r w:rsidR="00E60159" w:rsidRPr="007309D9">
        <w:rPr>
          <w:rFonts w:ascii="Times New Roman" w:hAnsi="Times New Roman"/>
          <w:sz w:val="24"/>
          <w:szCs w:val="24"/>
        </w:rPr>
        <w:t>Board</w:t>
      </w:r>
      <w:r w:rsidR="00595C1C" w:rsidRPr="007309D9">
        <w:rPr>
          <w:rFonts w:ascii="Times New Roman" w:hAnsi="Times New Roman"/>
          <w:sz w:val="24"/>
          <w:szCs w:val="24"/>
        </w:rPr>
        <w:t>’s</w:t>
      </w:r>
      <w:r w:rsidRPr="007309D9">
        <w:rPr>
          <w:rFonts w:ascii="Times New Roman" w:hAnsi="Times New Roman"/>
          <w:sz w:val="24"/>
          <w:szCs w:val="24"/>
        </w:rPr>
        <w:t xml:space="preserve"> Policies and Procedures.</w:t>
      </w:r>
      <w:bookmarkStart w:id="36" w:name="_Toc379810121"/>
    </w:p>
    <w:p w14:paraId="41ECDA57" w14:textId="77777777" w:rsidR="00B85FD2" w:rsidRPr="007309D9" w:rsidRDefault="00B85FD2" w:rsidP="00B85FD2">
      <w:pPr>
        <w:rPr>
          <w:rFonts w:ascii="Times New Roman" w:hAnsi="Times New Roman"/>
          <w:sz w:val="24"/>
          <w:szCs w:val="24"/>
        </w:rPr>
      </w:pPr>
    </w:p>
    <w:p w14:paraId="52EB8FD5" w14:textId="67DA0029" w:rsidR="00FB5F6F" w:rsidRPr="00393E9E" w:rsidRDefault="00FB5F6F" w:rsidP="008E55DB">
      <w:pPr>
        <w:pStyle w:val="Heading2"/>
        <w:spacing w:after="0"/>
        <w:ind w:left="0" w:firstLine="0"/>
        <w:rPr>
          <w:rFonts w:ascii="Times New Roman" w:hAnsi="Times New Roman"/>
          <w:sz w:val="24"/>
          <w:szCs w:val="24"/>
        </w:rPr>
      </w:pPr>
      <w:bookmarkStart w:id="37" w:name="_Toc74925413"/>
      <w:r w:rsidRPr="00393E9E">
        <w:rPr>
          <w:rFonts w:ascii="Times New Roman" w:hAnsi="Times New Roman"/>
          <w:sz w:val="24"/>
          <w:szCs w:val="24"/>
        </w:rPr>
        <w:t>Type of Contract</w:t>
      </w:r>
      <w:bookmarkEnd w:id="36"/>
      <w:bookmarkEnd w:id="37"/>
    </w:p>
    <w:p w14:paraId="570B4C43" w14:textId="1FA1CAA6" w:rsidR="00FB5F6F" w:rsidRPr="007309D9" w:rsidRDefault="00FA47E4" w:rsidP="008E55DB">
      <w:pPr>
        <w:rPr>
          <w:rFonts w:ascii="Times New Roman" w:eastAsiaTheme="minorHAnsi" w:hAnsi="Times New Roman"/>
          <w:color w:val="000000"/>
          <w:sz w:val="24"/>
          <w:szCs w:val="24"/>
        </w:rPr>
      </w:pPr>
      <w:bookmarkStart w:id="38" w:name="_Hlk519252636"/>
      <w:r>
        <w:rPr>
          <w:rFonts w:ascii="Times New Roman" w:eastAsiaTheme="minorHAnsi" w:hAnsi="Times New Roman"/>
          <w:color w:val="000000"/>
          <w:sz w:val="24"/>
          <w:szCs w:val="24"/>
        </w:rPr>
        <w:t xml:space="preserve">WSNT </w:t>
      </w:r>
      <w:r w:rsidR="0098588A" w:rsidRPr="007309D9">
        <w:rPr>
          <w:rFonts w:ascii="Times New Roman" w:eastAsiaTheme="minorHAnsi" w:hAnsi="Times New Roman"/>
          <w:color w:val="000000"/>
          <w:sz w:val="24"/>
          <w:szCs w:val="24"/>
        </w:rPr>
        <w:t xml:space="preserve">may execute a fixed‐fee or cost reimbursable contract. </w:t>
      </w:r>
      <w:r w:rsidR="000076CF" w:rsidRPr="007309D9">
        <w:rPr>
          <w:rFonts w:ascii="Times New Roman" w:hAnsi="Times New Roman"/>
          <w:sz w:val="24"/>
          <w:szCs w:val="24"/>
        </w:rPr>
        <w:t>All contracts shall be contingent upon the receipt o</w:t>
      </w:r>
      <w:r w:rsidR="0098588A" w:rsidRPr="007309D9">
        <w:rPr>
          <w:rFonts w:ascii="Times New Roman" w:hAnsi="Times New Roman"/>
          <w:sz w:val="24"/>
          <w:szCs w:val="24"/>
        </w:rPr>
        <w:t>f sufficient funding from TWC. F</w:t>
      </w:r>
      <w:r w:rsidR="000076CF" w:rsidRPr="007309D9">
        <w:rPr>
          <w:rFonts w:ascii="Times New Roman" w:hAnsi="Times New Roman"/>
          <w:sz w:val="24"/>
          <w:szCs w:val="24"/>
        </w:rPr>
        <w:t xml:space="preserve">inal contracts will also be subject to any changes in the legislation, regulations or policies promulgated by the federal </w:t>
      </w:r>
      <w:r w:rsidR="00833FFE" w:rsidRPr="007309D9">
        <w:rPr>
          <w:rFonts w:ascii="Times New Roman" w:hAnsi="Times New Roman"/>
          <w:sz w:val="24"/>
          <w:szCs w:val="24"/>
        </w:rPr>
        <w:t>and state funding sources</w:t>
      </w:r>
      <w:r w:rsidR="0098588A" w:rsidRPr="007309D9">
        <w:rPr>
          <w:rFonts w:ascii="Times New Roman" w:hAnsi="Times New Roman"/>
          <w:sz w:val="24"/>
          <w:szCs w:val="24"/>
        </w:rPr>
        <w:t xml:space="preserve">. </w:t>
      </w:r>
      <w:r>
        <w:rPr>
          <w:rFonts w:ascii="Times New Roman" w:hAnsi="Times New Roman"/>
          <w:sz w:val="24"/>
          <w:szCs w:val="24"/>
        </w:rPr>
        <w:t xml:space="preserve">WSNT </w:t>
      </w:r>
      <w:r w:rsidR="000076CF" w:rsidRPr="007309D9">
        <w:rPr>
          <w:rFonts w:ascii="Times New Roman" w:hAnsi="Times New Roman"/>
          <w:sz w:val="24"/>
          <w:szCs w:val="24"/>
        </w:rPr>
        <w:t xml:space="preserve">retains the right to vary or change the terms of any contract solicited via this </w:t>
      </w:r>
      <w:r w:rsidR="0009606D" w:rsidRPr="007309D9">
        <w:rPr>
          <w:rFonts w:ascii="Times New Roman" w:hAnsi="Times New Roman"/>
          <w:sz w:val="24"/>
          <w:szCs w:val="24"/>
        </w:rPr>
        <w:t>RFP</w:t>
      </w:r>
      <w:r w:rsidR="000076CF" w:rsidRPr="007309D9">
        <w:rPr>
          <w:rFonts w:ascii="Times New Roman" w:hAnsi="Times New Roman"/>
          <w:sz w:val="24"/>
          <w:szCs w:val="24"/>
        </w:rPr>
        <w:t xml:space="preserve">, including funding levels, the scope of work, performance standards, and shortening or extending the contract period, as it deems necessary in the interest of the </w:t>
      </w:r>
      <w:r w:rsidR="00E60159" w:rsidRPr="007309D9">
        <w:rPr>
          <w:rFonts w:ascii="Times New Roman" w:hAnsi="Times New Roman"/>
          <w:sz w:val="24"/>
          <w:szCs w:val="24"/>
        </w:rPr>
        <w:t>Board</w:t>
      </w:r>
      <w:r w:rsidR="00BE7E98" w:rsidRPr="007309D9">
        <w:rPr>
          <w:rFonts w:ascii="Times New Roman" w:hAnsi="Times New Roman"/>
          <w:sz w:val="24"/>
          <w:szCs w:val="24"/>
        </w:rPr>
        <w:t xml:space="preserve">. </w:t>
      </w:r>
      <w:r w:rsidR="000076CF" w:rsidRPr="007309D9">
        <w:rPr>
          <w:rFonts w:ascii="Times New Roman" w:hAnsi="Times New Roman"/>
          <w:sz w:val="24"/>
          <w:szCs w:val="24"/>
        </w:rPr>
        <w:t xml:space="preserve"> </w:t>
      </w:r>
    </w:p>
    <w:p w14:paraId="67797E4E" w14:textId="77777777" w:rsidR="00D45D7A" w:rsidRPr="007309D9" w:rsidRDefault="00D45D7A" w:rsidP="008E55DB">
      <w:pPr>
        <w:rPr>
          <w:rFonts w:ascii="Times New Roman" w:hAnsi="Times New Roman"/>
          <w:sz w:val="24"/>
          <w:szCs w:val="24"/>
        </w:rPr>
      </w:pPr>
      <w:bookmarkStart w:id="39" w:name="_Hlk519253446"/>
    </w:p>
    <w:p w14:paraId="3AEF599E" w14:textId="0E2AF906" w:rsidR="005E096C" w:rsidRPr="007309D9" w:rsidRDefault="00FA47E4" w:rsidP="008E55DB">
      <w:pPr>
        <w:rPr>
          <w:rFonts w:ascii="Times New Roman" w:hAnsi="Times New Roman"/>
          <w:sz w:val="24"/>
          <w:szCs w:val="24"/>
        </w:rPr>
      </w:pPr>
      <w:r>
        <w:rPr>
          <w:rFonts w:ascii="Times New Roman" w:hAnsi="Times New Roman"/>
          <w:sz w:val="24"/>
          <w:szCs w:val="24"/>
        </w:rPr>
        <w:t xml:space="preserve">WSNT </w:t>
      </w:r>
      <w:r w:rsidR="005E096C" w:rsidRPr="007309D9">
        <w:rPr>
          <w:rFonts w:ascii="Times New Roman" w:hAnsi="Times New Roman"/>
          <w:sz w:val="24"/>
          <w:szCs w:val="24"/>
        </w:rPr>
        <w:t xml:space="preserve">reserves the option to renew the contract on an annual basis, or lesser </w:t>
      </w:r>
      <w:r w:rsidR="00A96103" w:rsidRPr="007309D9">
        <w:rPr>
          <w:rFonts w:ascii="Times New Roman" w:hAnsi="Times New Roman"/>
          <w:sz w:val="24"/>
          <w:szCs w:val="24"/>
        </w:rPr>
        <w:t>period</w:t>
      </w:r>
      <w:r w:rsidR="005E096C" w:rsidRPr="007309D9">
        <w:rPr>
          <w:rFonts w:ascii="Times New Roman" w:hAnsi="Times New Roman"/>
          <w:sz w:val="24"/>
          <w:szCs w:val="24"/>
        </w:rPr>
        <w:t xml:space="preserve"> for a total contract term not to exceed five consecutive years total.  </w:t>
      </w:r>
      <w:bookmarkEnd w:id="39"/>
    </w:p>
    <w:p w14:paraId="6A5968F6" w14:textId="069A75F1" w:rsidR="00A00723" w:rsidRDefault="00A00723" w:rsidP="008E55DB">
      <w:pPr>
        <w:pStyle w:val="Heading2"/>
        <w:spacing w:after="0"/>
        <w:ind w:left="0" w:firstLine="0"/>
        <w:rPr>
          <w:rFonts w:ascii="Times New Roman" w:hAnsi="Times New Roman"/>
          <w:sz w:val="24"/>
          <w:szCs w:val="24"/>
        </w:rPr>
      </w:pPr>
      <w:bookmarkStart w:id="40" w:name="_Toc74925414"/>
      <w:bookmarkEnd w:id="38"/>
      <w:r>
        <w:rPr>
          <w:rFonts w:ascii="Times New Roman" w:hAnsi="Times New Roman"/>
          <w:sz w:val="24"/>
          <w:szCs w:val="24"/>
        </w:rPr>
        <w:t>Record Retention and Confidentiality</w:t>
      </w:r>
      <w:bookmarkEnd w:id="40"/>
    </w:p>
    <w:p w14:paraId="6B9D2F92" w14:textId="38E04334" w:rsidR="00A00723" w:rsidRPr="00A00723" w:rsidRDefault="00A00723" w:rsidP="008E55DB">
      <w:pPr>
        <w:rPr>
          <w:rFonts w:ascii="Times New Roman" w:hAnsi="Times New Roman"/>
          <w:sz w:val="24"/>
          <w:szCs w:val="24"/>
        </w:rPr>
      </w:pPr>
      <w:r>
        <w:rPr>
          <w:rFonts w:ascii="Times New Roman" w:hAnsi="Times New Roman"/>
          <w:sz w:val="24"/>
          <w:szCs w:val="24"/>
        </w:rPr>
        <w:t>For the term of the contract, the contractor will maintain accurate records and any documentation as required by State and /or Federal regulations.  The contractor will provide copies of all such documentation and records as determined by WSNT.  After termination of contract</w:t>
      </w:r>
      <w:r w:rsidR="005F5DB3">
        <w:rPr>
          <w:rFonts w:ascii="Times New Roman" w:hAnsi="Times New Roman"/>
          <w:sz w:val="24"/>
          <w:szCs w:val="24"/>
        </w:rPr>
        <w:t>,</w:t>
      </w:r>
      <w:r>
        <w:rPr>
          <w:rFonts w:ascii="Times New Roman" w:hAnsi="Times New Roman"/>
          <w:sz w:val="24"/>
          <w:szCs w:val="24"/>
        </w:rPr>
        <w:t xml:space="preserve"> the contractor is required to keep all records for seven years from time of service and close of audit.  The </w:t>
      </w:r>
      <w:r w:rsidR="005F5DB3">
        <w:rPr>
          <w:rFonts w:ascii="Times New Roman" w:hAnsi="Times New Roman"/>
          <w:sz w:val="24"/>
          <w:szCs w:val="24"/>
        </w:rPr>
        <w:t>c</w:t>
      </w:r>
      <w:r>
        <w:rPr>
          <w:rFonts w:ascii="Times New Roman" w:hAnsi="Times New Roman"/>
          <w:sz w:val="24"/>
          <w:szCs w:val="24"/>
        </w:rPr>
        <w:t xml:space="preserve">ontractor agrees to maintain the confidentiality of all records required by law or administrative rule to be protected by disclosure.  The </w:t>
      </w:r>
      <w:r w:rsidR="00DD3846">
        <w:rPr>
          <w:rFonts w:ascii="Times New Roman" w:hAnsi="Times New Roman"/>
          <w:sz w:val="24"/>
          <w:szCs w:val="24"/>
        </w:rPr>
        <w:t>c</w:t>
      </w:r>
      <w:r>
        <w:rPr>
          <w:rFonts w:ascii="Times New Roman" w:hAnsi="Times New Roman"/>
          <w:sz w:val="24"/>
          <w:szCs w:val="24"/>
        </w:rPr>
        <w:t>ontractor agrees to hold harmless, defend, and indemnify WSNT f</w:t>
      </w:r>
      <w:r w:rsidR="005F5DB3">
        <w:rPr>
          <w:rFonts w:ascii="Times New Roman" w:hAnsi="Times New Roman"/>
          <w:sz w:val="24"/>
          <w:szCs w:val="24"/>
        </w:rPr>
        <w:t>r</w:t>
      </w:r>
      <w:r>
        <w:rPr>
          <w:rFonts w:ascii="Times New Roman" w:hAnsi="Times New Roman"/>
          <w:sz w:val="24"/>
          <w:szCs w:val="24"/>
        </w:rPr>
        <w:t xml:space="preserve">om any claim or damage, include reasonable attorney's fees and cost or from any fine or penalty imposed </w:t>
      </w:r>
      <w:r w:rsidR="005F5DB3">
        <w:rPr>
          <w:rFonts w:ascii="Times New Roman" w:hAnsi="Times New Roman"/>
          <w:sz w:val="24"/>
          <w:szCs w:val="24"/>
        </w:rPr>
        <w:t>because of</w:t>
      </w:r>
      <w:r>
        <w:rPr>
          <w:rFonts w:ascii="Times New Roman" w:hAnsi="Times New Roman"/>
          <w:sz w:val="24"/>
          <w:szCs w:val="24"/>
        </w:rPr>
        <w:t xml:space="preserve"> the improper disclosure by the </w:t>
      </w:r>
      <w:r w:rsidR="00DD3846">
        <w:rPr>
          <w:rFonts w:ascii="Times New Roman" w:hAnsi="Times New Roman"/>
          <w:sz w:val="24"/>
          <w:szCs w:val="24"/>
        </w:rPr>
        <w:t>c</w:t>
      </w:r>
      <w:r>
        <w:rPr>
          <w:rFonts w:ascii="Times New Roman" w:hAnsi="Times New Roman"/>
          <w:sz w:val="24"/>
          <w:szCs w:val="24"/>
        </w:rPr>
        <w:t xml:space="preserve">ontractor of confidential records at its expense.  </w:t>
      </w:r>
      <w:r w:rsidR="005F5DB3">
        <w:rPr>
          <w:rFonts w:ascii="Times New Roman" w:hAnsi="Times New Roman"/>
          <w:sz w:val="24"/>
          <w:szCs w:val="24"/>
        </w:rPr>
        <w:t>The contractor shall maintain all records required to be maintained to the resulting contract in a manner to be accessible by WSNT upon demand.</w:t>
      </w:r>
      <w:r>
        <w:rPr>
          <w:rFonts w:ascii="Times New Roman" w:hAnsi="Times New Roman"/>
          <w:sz w:val="24"/>
          <w:szCs w:val="24"/>
        </w:rPr>
        <w:t xml:space="preserve"> </w:t>
      </w:r>
    </w:p>
    <w:p w14:paraId="0B4DCFBA" w14:textId="03E103BF" w:rsidR="005A6754" w:rsidRPr="007309D9" w:rsidRDefault="005A6754" w:rsidP="008E55DB">
      <w:pPr>
        <w:pStyle w:val="Heading2"/>
        <w:spacing w:after="0"/>
        <w:ind w:left="0" w:firstLine="0"/>
        <w:rPr>
          <w:rFonts w:ascii="Times New Roman" w:hAnsi="Times New Roman"/>
          <w:sz w:val="24"/>
          <w:szCs w:val="24"/>
        </w:rPr>
      </w:pPr>
      <w:bookmarkStart w:id="41" w:name="_Toc74925415"/>
      <w:r w:rsidRPr="007309D9">
        <w:rPr>
          <w:rFonts w:ascii="Times New Roman" w:hAnsi="Times New Roman"/>
          <w:sz w:val="24"/>
          <w:szCs w:val="24"/>
        </w:rPr>
        <w:t>Governing Provisions and Limitations</w:t>
      </w:r>
      <w:bookmarkEnd w:id="41"/>
    </w:p>
    <w:p w14:paraId="4326D76E" w14:textId="77777777" w:rsidR="00607F8D" w:rsidRPr="007309D9" w:rsidRDefault="00751CA1" w:rsidP="008E55DB">
      <w:pPr>
        <w:rPr>
          <w:rFonts w:ascii="Times New Roman" w:hAnsi="Times New Roman"/>
          <w:sz w:val="24"/>
          <w:szCs w:val="24"/>
        </w:rPr>
      </w:pPr>
      <w:r w:rsidRPr="007309D9">
        <w:rPr>
          <w:rFonts w:ascii="Times New Roman" w:hAnsi="Times New Roman"/>
          <w:sz w:val="24"/>
          <w:szCs w:val="24"/>
        </w:rPr>
        <w:t xml:space="preserve">Violation of any of the following provisions may cause a </w:t>
      </w:r>
      <w:r w:rsidR="006A7322" w:rsidRPr="007309D9">
        <w:rPr>
          <w:rFonts w:ascii="Times New Roman" w:hAnsi="Times New Roman"/>
          <w:sz w:val="24"/>
          <w:szCs w:val="24"/>
        </w:rPr>
        <w:t>Response</w:t>
      </w:r>
      <w:r w:rsidR="00607F8D" w:rsidRPr="007309D9">
        <w:rPr>
          <w:rFonts w:ascii="Times New Roman" w:hAnsi="Times New Roman"/>
          <w:sz w:val="24"/>
          <w:szCs w:val="24"/>
        </w:rPr>
        <w:t xml:space="preserve"> to be rejected</w:t>
      </w:r>
      <w:r w:rsidR="0048702F" w:rsidRPr="007309D9">
        <w:rPr>
          <w:rFonts w:ascii="Times New Roman" w:hAnsi="Times New Roman"/>
          <w:sz w:val="24"/>
          <w:szCs w:val="24"/>
        </w:rPr>
        <w:t>.</w:t>
      </w:r>
    </w:p>
    <w:p w14:paraId="44236E07" w14:textId="77777777" w:rsidR="00CC72F9" w:rsidRPr="007309D9" w:rsidRDefault="00CC72F9" w:rsidP="008E55DB">
      <w:pPr>
        <w:rPr>
          <w:rFonts w:ascii="Times New Roman" w:hAnsi="Times New Roman"/>
          <w:sz w:val="24"/>
          <w:szCs w:val="24"/>
        </w:rPr>
      </w:pPr>
    </w:p>
    <w:p w14:paraId="1E40DEEF" w14:textId="64B12456" w:rsidR="00F97C6C" w:rsidRPr="007309D9" w:rsidRDefault="00F97C6C" w:rsidP="00B85FD2">
      <w:pPr>
        <w:pStyle w:val="ListParagraph"/>
        <w:numPr>
          <w:ilvl w:val="0"/>
          <w:numId w:val="28"/>
        </w:numPr>
        <w:rPr>
          <w:rFonts w:ascii="Times New Roman" w:hAnsi="Times New Roman"/>
          <w:sz w:val="24"/>
          <w:szCs w:val="24"/>
        </w:rPr>
      </w:pPr>
      <w:r w:rsidRPr="007309D9">
        <w:rPr>
          <w:rFonts w:ascii="Times New Roman" w:hAnsi="Times New Roman"/>
          <w:sz w:val="24"/>
          <w:szCs w:val="24"/>
        </w:rPr>
        <w:t xml:space="preserve">The only purpose of this </w:t>
      </w:r>
      <w:r w:rsidR="0009606D" w:rsidRPr="007309D9">
        <w:rPr>
          <w:rFonts w:ascii="Times New Roman" w:hAnsi="Times New Roman"/>
          <w:sz w:val="24"/>
          <w:szCs w:val="24"/>
        </w:rPr>
        <w:t>RFP</w:t>
      </w:r>
      <w:r w:rsidRPr="007309D9">
        <w:rPr>
          <w:rFonts w:ascii="Times New Roman" w:hAnsi="Times New Roman"/>
          <w:sz w:val="24"/>
          <w:szCs w:val="24"/>
        </w:rPr>
        <w:t xml:space="preserve"> is to ensure uniform information in the solicitation of Responses</w:t>
      </w:r>
      <w:r w:rsidR="0098588A" w:rsidRPr="007309D9">
        <w:rPr>
          <w:rFonts w:ascii="Times New Roman" w:hAnsi="Times New Roman"/>
          <w:sz w:val="24"/>
          <w:szCs w:val="24"/>
        </w:rPr>
        <w:t xml:space="preserve"> and procurement of services. </w:t>
      </w:r>
      <w:r w:rsidRPr="007309D9">
        <w:rPr>
          <w:rFonts w:ascii="Times New Roman" w:hAnsi="Times New Roman"/>
          <w:sz w:val="24"/>
          <w:szCs w:val="24"/>
        </w:rPr>
        <w:t xml:space="preserve">This </w:t>
      </w:r>
      <w:r w:rsidR="0009606D" w:rsidRPr="007309D9">
        <w:rPr>
          <w:rFonts w:ascii="Times New Roman" w:hAnsi="Times New Roman"/>
          <w:sz w:val="24"/>
          <w:szCs w:val="24"/>
        </w:rPr>
        <w:t>RFP</w:t>
      </w:r>
      <w:r w:rsidRPr="007309D9">
        <w:rPr>
          <w:rFonts w:ascii="Times New Roman" w:hAnsi="Times New Roman"/>
          <w:sz w:val="24"/>
          <w:szCs w:val="24"/>
        </w:rPr>
        <w:t xml:space="preserve"> is not to be construed as a purchase agreement or contract or as a commitment of any kind; nor does it commit </w:t>
      </w:r>
      <w:r w:rsidR="00FA47E4">
        <w:rPr>
          <w:rFonts w:ascii="Times New Roman" w:hAnsi="Times New Roman"/>
          <w:sz w:val="24"/>
          <w:szCs w:val="24"/>
        </w:rPr>
        <w:t xml:space="preserve">WSNT </w:t>
      </w:r>
      <w:r w:rsidRPr="007309D9">
        <w:rPr>
          <w:rFonts w:ascii="Times New Roman" w:hAnsi="Times New Roman"/>
          <w:sz w:val="24"/>
          <w:szCs w:val="24"/>
        </w:rPr>
        <w:t>to pay for costs incurred prior to the execution of a formal contract unless such costs are specifically a</w:t>
      </w:r>
      <w:r w:rsidR="0098588A" w:rsidRPr="007309D9">
        <w:rPr>
          <w:rFonts w:ascii="Times New Roman" w:hAnsi="Times New Roman"/>
          <w:sz w:val="24"/>
          <w:szCs w:val="24"/>
        </w:rPr>
        <w:t xml:space="preserve">uthorized in writing by </w:t>
      </w:r>
      <w:r w:rsidR="00E60159" w:rsidRPr="007309D9">
        <w:rPr>
          <w:rFonts w:ascii="Times New Roman" w:hAnsi="Times New Roman"/>
          <w:sz w:val="24"/>
          <w:szCs w:val="24"/>
        </w:rPr>
        <w:t>the Board</w:t>
      </w:r>
      <w:r w:rsidR="0098588A" w:rsidRPr="007309D9">
        <w:rPr>
          <w:rFonts w:ascii="Times New Roman" w:hAnsi="Times New Roman"/>
          <w:sz w:val="24"/>
          <w:szCs w:val="24"/>
        </w:rPr>
        <w:t xml:space="preserve">. </w:t>
      </w:r>
      <w:r w:rsidR="00FA47E4">
        <w:rPr>
          <w:rFonts w:ascii="Times New Roman" w:hAnsi="Times New Roman"/>
          <w:sz w:val="24"/>
          <w:szCs w:val="24"/>
        </w:rPr>
        <w:t xml:space="preserve">WSNT </w:t>
      </w:r>
      <w:r w:rsidRPr="007309D9">
        <w:rPr>
          <w:rFonts w:ascii="Times New Roman" w:hAnsi="Times New Roman"/>
          <w:sz w:val="24"/>
          <w:szCs w:val="24"/>
        </w:rPr>
        <w:t xml:space="preserve">will not pay any costs for the preparation of a response to this </w:t>
      </w:r>
      <w:r w:rsidR="0009606D" w:rsidRPr="007309D9">
        <w:rPr>
          <w:rFonts w:ascii="Times New Roman" w:hAnsi="Times New Roman"/>
          <w:sz w:val="24"/>
          <w:szCs w:val="24"/>
        </w:rPr>
        <w:t>RFP</w:t>
      </w:r>
      <w:r w:rsidRPr="007309D9">
        <w:rPr>
          <w:rFonts w:ascii="Times New Roman" w:hAnsi="Times New Roman"/>
          <w:sz w:val="24"/>
          <w:szCs w:val="24"/>
        </w:rPr>
        <w:t>.</w:t>
      </w:r>
    </w:p>
    <w:p w14:paraId="39B528E1" w14:textId="14307288" w:rsidR="00F83A73" w:rsidRPr="007309D9" w:rsidRDefault="00FA47E4" w:rsidP="00B85FD2">
      <w:pPr>
        <w:pStyle w:val="ListParagraph"/>
        <w:numPr>
          <w:ilvl w:val="0"/>
          <w:numId w:val="28"/>
        </w:numPr>
        <w:rPr>
          <w:rFonts w:ascii="Times New Roman" w:hAnsi="Times New Roman"/>
          <w:sz w:val="24"/>
          <w:szCs w:val="24"/>
        </w:rPr>
      </w:pPr>
      <w:r>
        <w:rPr>
          <w:rFonts w:ascii="Times New Roman" w:hAnsi="Times New Roman"/>
          <w:sz w:val="24"/>
          <w:szCs w:val="24"/>
        </w:rPr>
        <w:t xml:space="preserve">WSNT </w:t>
      </w:r>
      <w:r w:rsidR="00F83A73" w:rsidRPr="007309D9">
        <w:rPr>
          <w:rFonts w:ascii="Times New Roman" w:hAnsi="Times New Roman"/>
          <w:sz w:val="24"/>
          <w:szCs w:val="24"/>
        </w:rPr>
        <w:t xml:space="preserve">reserves the right to negotiate the final terms of </w:t>
      </w:r>
      <w:r w:rsidR="005F5DB3" w:rsidRPr="007309D9">
        <w:rPr>
          <w:rFonts w:ascii="Times New Roman" w:hAnsi="Times New Roman"/>
          <w:sz w:val="24"/>
          <w:szCs w:val="24"/>
        </w:rPr>
        <w:t>all</w:t>
      </w:r>
      <w:r w:rsidR="00F83A73" w:rsidRPr="007309D9">
        <w:rPr>
          <w:rFonts w:ascii="Times New Roman" w:hAnsi="Times New Roman"/>
          <w:sz w:val="24"/>
          <w:szCs w:val="24"/>
        </w:rPr>
        <w:t xml:space="preserve"> contracts or agreements with Respondent selected and any such terms negotiated </w:t>
      </w:r>
      <w:r w:rsidR="00884806" w:rsidRPr="007309D9">
        <w:rPr>
          <w:rFonts w:ascii="Times New Roman" w:hAnsi="Times New Roman"/>
          <w:sz w:val="24"/>
          <w:szCs w:val="24"/>
        </w:rPr>
        <w:t>because of</w:t>
      </w:r>
      <w:r w:rsidR="00F83A73" w:rsidRPr="007309D9">
        <w:rPr>
          <w:rFonts w:ascii="Times New Roman" w:hAnsi="Times New Roman"/>
          <w:sz w:val="24"/>
          <w:szCs w:val="24"/>
        </w:rPr>
        <w:t xml:space="preserve"> this </w:t>
      </w:r>
      <w:r w:rsidR="0009606D" w:rsidRPr="007309D9">
        <w:rPr>
          <w:rFonts w:ascii="Times New Roman" w:hAnsi="Times New Roman"/>
          <w:sz w:val="24"/>
          <w:szCs w:val="24"/>
        </w:rPr>
        <w:t>RFP</w:t>
      </w:r>
      <w:r w:rsidR="00F83A73" w:rsidRPr="007309D9">
        <w:rPr>
          <w:rFonts w:ascii="Times New Roman" w:hAnsi="Times New Roman"/>
          <w:sz w:val="24"/>
          <w:szCs w:val="24"/>
        </w:rPr>
        <w:t xml:space="preserve"> may be renegotiated and/or amended </w:t>
      </w:r>
      <w:proofErr w:type="gramStart"/>
      <w:r w:rsidR="00F83A73" w:rsidRPr="007309D9">
        <w:rPr>
          <w:rFonts w:ascii="Times New Roman" w:hAnsi="Times New Roman"/>
          <w:sz w:val="24"/>
          <w:szCs w:val="24"/>
        </w:rPr>
        <w:t>in order to</w:t>
      </w:r>
      <w:proofErr w:type="gramEnd"/>
      <w:r w:rsidR="00F83A73" w:rsidRPr="007309D9">
        <w:rPr>
          <w:rFonts w:ascii="Times New Roman" w:hAnsi="Times New Roman"/>
          <w:sz w:val="24"/>
          <w:szCs w:val="24"/>
        </w:rPr>
        <w:t xml:space="preserve"> successfully meet the needs of the </w:t>
      </w:r>
      <w:r w:rsidR="00E60159" w:rsidRPr="007309D9">
        <w:rPr>
          <w:rFonts w:ascii="Times New Roman" w:hAnsi="Times New Roman"/>
          <w:sz w:val="24"/>
          <w:szCs w:val="24"/>
        </w:rPr>
        <w:t>Board</w:t>
      </w:r>
      <w:r w:rsidR="00F83A73" w:rsidRPr="007309D9">
        <w:rPr>
          <w:rFonts w:ascii="Times New Roman" w:hAnsi="Times New Roman"/>
          <w:sz w:val="24"/>
          <w:szCs w:val="24"/>
        </w:rPr>
        <w:t>.</w:t>
      </w:r>
    </w:p>
    <w:p w14:paraId="75EE0019" w14:textId="511C66E3" w:rsidR="00F83A73" w:rsidRPr="007309D9" w:rsidRDefault="00FA47E4" w:rsidP="00B85FD2">
      <w:pPr>
        <w:pStyle w:val="ListParagraph"/>
        <w:numPr>
          <w:ilvl w:val="0"/>
          <w:numId w:val="28"/>
        </w:numPr>
        <w:rPr>
          <w:rFonts w:ascii="Times New Roman" w:hAnsi="Times New Roman"/>
          <w:sz w:val="24"/>
          <w:szCs w:val="24"/>
        </w:rPr>
      </w:pPr>
      <w:r>
        <w:rPr>
          <w:rFonts w:ascii="Times New Roman" w:hAnsi="Times New Roman"/>
          <w:sz w:val="24"/>
          <w:szCs w:val="24"/>
        </w:rPr>
        <w:t xml:space="preserve">WSNT </w:t>
      </w:r>
      <w:r w:rsidR="00F83A73" w:rsidRPr="007309D9">
        <w:rPr>
          <w:rFonts w:ascii="Times New Roman" w:hAnsi="Times New Roman"/>
          <w:sz w:val="24"/>
          <w:szCs w:val="24"/>
        </w:rPr>
        <w:t>reserves the right to withdraw or reduce the amount of an award or to cancel any contract or agreement resulting from this procurement if adequate funding is not received from the TWC or other funding sources or due to legislative changes.</w:t>
      </w:r>
    </w:p>
    <w:p w14:paraId="4686C068" w14:textId="3142B749" w:rsidR="00F83A73" w:rsidRPr="007309D9" w:rsidRDefault="00F83A73" w:rsidP="00B85FD2">
      <w:pPr>
        <w:pStyle w:val="ListParagraph"/>
        <w:numPr>
          <w:ilvl w:val="0"/>
          <w:numId w:val="28"/>
        </w:numPr>
        <w:rPr>
          <w:rFonts w:ascii="Times New Roman" w:hAnsi="Times New Roman"/>
          <w:sz w:val="24"/>
          <w:szCs w:val="24"/>
        </w:rPr>
      </w:pPr>
      <w:r w:rsidRPr="007309D9">
        <w:rPr>
          <w:rFonts w:ascii="Times New Roman" w:hAnsi="Times New Roman"/>
          <w:sz w:val="24"/>
          <w:szCs w:val="24"/>
        </w:rPr>
        <w:t xml:space="preserve">Respondents shall not, under penalty of law, offer or provide any gratuities, favors, or anything of monetary value to any officer, member, employee, or agent of </w:t>
      </w:r>
      <w:r w:rsidR="00FA47E4">
        <w:rPr>
          <w:rFonts w:ascii="Times New Roman" w:hAnsi="Times New Roman"/>
          <w:sz w:val="24"/>
          <w:szCs w:val="24"/>
        </w:rPr>
        <w:t xml:space="preserve">WSNT </w:t>
      </w:r>
      <w:r w:rsidRPr="007309D9">
        <w:rPr>
          <w:rFonts w:ascii="Times New Roman" w:hAnsi="Times New Roman"/>
          <w:sz w:val="24"/>
          <w:szCs w:val="24"/>
        </w:rPr>
        <w:t>for the purpose of having an influencing effect toward their own Response or any other proposal submitted hereunder.</w:t>
      </w:r>
    </w:p>
    <w:p w14:paraId="3A904367" w14:textId="7C3E0068" w:rsidR="00F83A73" w:rsidRPr="007309D9" w:rsidRDefault="00F83A73" w:rsidP="00B85FD2">
      <w:pPr>
        <w:pStyle w:val="ListParagraph"/>
        <w:numPr>
          <w:ilvl w:val="0"/>
          <w:numId w:val="28"/>
        </w:numPr>
        <w:rPr>
          <w:rFonts w:ascii="Times New Roman" w:hAnsi="Times New Roman"/>
          <w:sz w:val="24"/>
          <w:szCs w:val="24"/>
        </w:rPr>
      </w:pPr>
      <w:r w:rsidRPr="007309D9">
        <w:rPr>
          <w:rFonts w:ascii="Times New Roman" w:hAnsi="Times New Roman"/>
          <w:sz w:val="24"/>
          <w:szCs w:val="24"/>
        </w:rPr>
        <w:t xml:space="preserve">No employee, officer, or agent of </w:t>
      </w:r>
      <w:r w:rsidR="00FA47E4">
        <w:rPr>
          <w:rFonts w:ascii="Times New Roman" w:hAnsi="Times New Roman"/>
          <w:sz w:val="24"/>
          <w:szCs w:val="24"/>
        </w:rPr>
        <w:t xml:space="preserve">WSNT </w:t>
      </w:r>
      <w:r w:rsidRPr="007309D9">
        <w:rPr>
          <w:rFonts w:ascii="Times New Roman" w:hAnsi="Times New Roman"/>
          <w:sz w:val="24"/>
          <w:szCs w:val="24"/>
        </w:rPr>
        <w:t xml:space="preserve">shall participate in the selection, </w:t>
      </w:r>
      <w:r w:rsidR="00884806" w:rsidRPr="007309D9">
        <w:rPr>
          <w:rFonts w:ascii="Times New Roman" w:hAnsi="Times New Roman"/>
          <w:sz w:val="24"/>
          <w:szCs w:val="24"/>
        </w:rPr>
        <w:t>award,</w:t>
      </w:r>
      <w:r w:rsidRPr="007309D9">
        <w:rPr>
          <w:rFonts w:ascii="Times New Roman" w:hAnsi="Times New Roman"/>
          <w:sz w:val="24"/>
          <w:szCs w:val="24"/>
        </w:rPr>
        <w:t xml:space="preserve"> or administration of a contract if a conflict of interest, real or apparent, would be involved.</w:t>
      </w:r>
    </w:p>
    <w:p w14:paraId="4B76964B" w14:textId="77777777" w:rsidR="00F83A73" w:rsidRPr="007309D9" w:rsidRDefault="00F83A73" w:rsidP="00B85FD2">
      <w:pPr>
        <w:pStyle w:val="ListParagraph"/>
        <w:numPr>
          <w:ilvl w:val="0"/>
          <w:numId w:val="28"/>
        </w:numPr>
        <w:rPr>
          <w:rFonts w:ascii="Times New Roman" w:hAnsi="Times New Roman"/>
          <w:sz w:val="24"/>
          <w:szCs w:val="24"/>
        </w:rPr>
      </w:pPr>
      <w:r w:rsidRPr="007309D9">
        <w:rPr>
          <w:rFonts w:ascii="Times New Roman" w:hAnsi="Times New Roman"/>
          <w:sz w:val="24"/>
          <w:szCs w:val="24"/>
        </w:rPr>
        <w:t>Respondents shall not engage in any activity, which will restrict or eliminate competition.  Violation of this provision may ca</w:t>
      </w:r>
      <w:r w:rsidR="0098588A" w:rsidRPr="007309D9">
        <w:rPr>
          <w:rFonts w:ascii="Times New Roman" w:hAnsi="Times New Roman"/>
          <w:sz w:val="24"/>
          <w:szCs w:val="24"/>
        </w:rPr>
        <w:t xml:space="preserve">use a Response to be rejected. </w:t>
      </w:r>
      <w:r w:rsidRPr="007309D9">
        <w:rPr>
          <w:rFonts w:ascii="Times New Roman" w:hAnsi="Times New Roman"/>
          <w:sz w:val="24"/>
          <w:szCs w:val="24"/>
        </w:rPr>
        <w:t>This does not preclude joint ventures or subcontracts.</w:t>
      </w:r>
    </w:p>
    <w:p w14:paraId="1F7086DA" w14:textId="77777777" w:rsidR="00F83A73" w:rsidRPr="007309D9" w:rsidRDefault="00F83A73" w:rsidP="00B85FD2">
      <w:pPr>
        <w:pStyle w:val="ListParagraph"/>
        <w:numPr>
          <w:ilvl w:val="0"/>
          <w:numId w:val="28"/>
        </w:numPr>
        <w:rPr>
          <w:rFonts w:ascii="Times New Roman" w:hAnsi="Times New Roman"/>
          <w:sz w:val="24"/>
          <w:szCs w:val="24"/>
        </w:rPr>
      </w:pPr>
      <w:r w:rsidRPr="007309D9">
        <w:rPr>
          <w:rFonts w:ascii="Times New Roman" w:hAnsi="Times New Roman"/>
          <w:sz w:val="24"/>
          <w:szCs w:val="24"/>
        </w:rPr>
        <w:t>All Responses submitted must be original wor</w:t>
      </w:r>
      <w:r w:rsidR="0098588A" w:rsidRPr="007309D9">
        <w:rPr>
          <w:rFonts w:ascii="Times New Roman" w:hAnsi="Times New Roman"/>
          <w:sz w:val="24"/>
          <w:szCs w:val="24"/>
        </w:rPr>
        <w:t xml:space="preserve">k products of the Respondents. </w:t>
      </w:r>
      <w:r w:rsidRPr="007309D9">
        <w:rPr>
          <w:rFonts w:ascii="Times New Roman" w:hAnsi="Times New Roman"/>
          <w:sz w:val="24"/>
          <w:szCs w:val="24"/>
        </w:rPr>
        <w:t>The copying, paraphrasing or other use of substantial portions of the work product of others and submitted hereunder as original work of th</w:t>
      </w:r>
      <w:r w:rsidR="0098588A" w:rsidRPr="007309D9">
        <w:rPr>
          <w:rFonts w:ascii="Times New Roman" w:hAnsi="Times New Roman"/>
          <w:sz w:val="24"/>
          <w:szCs w:val="24"/>
        </w:rPr>
        <w:t xml:space="preserve">e Respondent is not permitted. </w:t>
      </w:r>
      <w:r w:rsidRPr="007309D9">
        <w:rPr>
          <w:rFonts w:ascii="Times New Roman" w:hAnsi="Times New Roman"/>
          <w:sz w:val="24"/>
          <w:szCs w:val="24"/>
        </w:rPr>
        <w:t>Failure to adhere to this instruction may cause the Response(s) to be disqualified and rejected.</w:t>
      </w:r>
    </w:p>
    <w:p w14:paraId="3AF2173D" w14:textId="300B7FCC" w:rsidR="00F83A73" w:rsidRPr="007309D9" w:rsidRDefault="00F83A73" w:rsidP="00B85FD2">
      <w:pPr>
        <w:pStyle w:val="ListParagraph"/>
        <w:numPr>
          <w:ilvl w:val="0"/>
          <w:numId w:val="28"/>
        </w:numPr>
        <w:rPr>
          <w:rFonts w:ascii="Times New Roman" w:hAnsi="Times New Roman"/>
          <w:sz w:val="24"/>
          <w:szCs w:val="24"/>
        </w:rPr>
      </w:pPr>
      <w:r w:rsidRPr="007309D9">
        <w:rPr>
          <w:rFonts w:ascii="Times New Roman" w:hAnsi="Times New Roman"/>
          <w:sz w:val="24"/>
          <w:szCs w:val="24"/>
        </w:rPr>
        <w:t>The contents of a successful Response may become a contractual obligation if sel</w:t>
      </w:r>
      <w:r w:rsidR="0098588A" w:rsidRPr="007309D9">
        <w:rPr>
          <w:rFonts w:ascii="Times New Roman" w:hAnsi="Times New Roman"/>
          <w:sz w:val="24"/>
          <w:szCs w:val="24"/>
        </w:rPr>
        <w:t xml:space="preserve">ected for award of a contract. </w:t>
      </w:r>
      <w:r w:rsidRPr="007309D9">
        <w:rPr>
          <w:rFonts w:ascii="Times New Roman" w:hAnsi="Times New Roman"/>
          <w:sz w:val="24"/>
          <w:szCs w:val="24"/>
        </w:rPr>
        <w:t>Failure of the Respondent to accept this obligation may result in cancel</w:t>
      </w:r>
      <w:r w:rsidR="0098588A" w:rsidRPr="007309D9">
        <w:rPr>
          <w:rFonts w:ascii="Times New Roman" w:hAnsi="Times New Roman"/>
          <w:sz w:val="24"/>
          <w:szCs w:val="24"/>
        </w:rPr>
        <w:t xml:space="preserve">lation of the award. </w:t>
      </w:r>
      <w:r w:rsidRPr="007309D9">
        <w:rPr>
          <w:rFonts w:ascii="Times New Roman" w:hAnsi="Times New Roman"/>
          <w:sz w:val="24"/>
          <w:szCs w:val="24"/>
        </w:rPr>
        <w:t xml:space="preserve">No plea of error or mistake shall be available to successful Respondent(s) as a basis for release of proposed </w:t>
      </w:r>
      <w:r w:rsidR="0098588A" w:rsidRPr="007309D9">
        <w:rPr>
          <w:rFonts w:ascii="Times New Roman" w:hAnsi="Times New Roman"/>
          <w:sz w:val="24"/>
          <w:szCs w:val="24"/>
        </w:rPr>
        <w:t xml:space="preserve">services at stated price/cost. </w:t>
      </w:r>
      <w:r w:rsidRPr="007309D9">
        <w:rPr>
          <w:rFonts w:ascii="Times New Roman" w:hAnsi="Times New Roman"/>
          <w:sz w:val="24"/>
          <w:szCs w:val="24"/>
        </w:rPr>
        <w:t xml:space="preserve">Any damages accruing to </w:t>
      </w:r>
      <w:r w:rsidR="00FA47E4">
        <w:rPr>
          <w:rFonts w:ascii="Times New Roman" w:hAnsi="Times New Roman"/>
          <w:sz w:val="24"/>
          <w:szCs w:val="24"/>
        </w:rPr>
        <w:t xml:space="preserve">WSNT </w:t>
      </w:r>
      <w:r w:rsidR="00884806" w:rsidRPr="007309D9">
        <w:rPr>
          <w:rFonts w:ascii="Times New Roman" w:hAnsi="Times New Roman"/>
          <w:sz w:val="24"/>
          <w:szCs w:val="24"/>
        </w:rPr>
        <w:t>because of</w:t>
      </w:r>
      <w:r w:rsidRPr="007309D9">
        <w:rPr>
          <w:rFonts w:ascii="Times New Roman" w:hAnsi="Times New Roman"/>
          <w:sz w:val="24"/>
          <w:szCs w:val="24"/>
        </w:rPr>
        <w:t xml:space="preserve"> the Respondent’s failure to contract may be recovered from the Respondent.</w:t>
      </w:r>
    </w:p>
    <w:p w14:paraId="747241EB" w14:textId="4CC42BB2" w:rsidR="00751CA1" w:rsidRPr="007309D9" w:rsidRDefault="00F83A73" w:rsidP="00B85FD2">
      <w:pPr>
        <w:pStyle w:val="ListParagraph"/>
        <w:numPr>
          <w:ilvl w:val="0"/>
          <w:numId w:val="28"/>
        </w:numPr>
        <w:rPr>
          <w:rFonts w:ascii="Times New Roman" w:hAnsi="Times New Roman"/>
          <w:sz w:val="24"/>
          <w:szCs w:val="24"/>
        </w:rPr>
      </w:pPr>
      <w:r w:rsidRPr="007309D9">
        <w:rPr>
          <w:rFonts w:ascii="Times New Roman" w:hAnsi="Times New Roman"/>
          <w:sz w:val="24"/>
          <w:szCs w:val="24"/>
        </w:rPr>
        <w:t>A contract with the selected Contractor may be withheld, at</w:t>
      </w:r>
      <w:r w:rsidR="00E60159" w:rsidRPr="007309D9">
        <w:rPr>
          <w:rFonts w:ascii="Times New Roman" w:hAnsi="Times New Roman"/>
          <w:sz w:val="24"/>
          <w:szCs w:val="24"/>
        </w:rPr>
        <w:t xml:space="preserve"> the</w:t>
      </w:r>
      <w:r w:rsidRPr="007309D9">
        <w:rPr>
          <w:rFonts w:ascii="Times New Roman" w:hAnsi="Times New Roman"/>
          <w:sz w:val="24"/>
          <w:szCs w:val="24"/>
        </w:rPr>
        <w:t xml:space="preserve"> </w:t>
      </w:r>
      <w:r w:rsidR="00E60159" w:rsidRPr="007309D9">
        <w:rPr>
          <w:rFonts w:ascii="Times New Roman" w:hAnsi="Times New Roman"/>
          <w:sz w:val="24"/>
          <w:szCs w:val="24"/>
        </w:rPr>
        <w:t>Board</w:t>
      </w:r>
      <w:r w:rsidRPr="007309D9">
        <w:rPr>
          <w:rFonts w:ascii="Times New Roman" w:hAnsi="Times New Roman"/>
          <w:sz w:val="24"/>
          <w:szCs w:val="24"/>
        </w:rPr>
        <w:t xml:space="preserve">'s sole discretion, if issues of contract or questions of non-compliance, or questioned/disallowed costs exist, until such issues are satisfactorily resolved. Award of contract may be withdrawn by </w:t>
      </w:r>
      <w:r w:rsidR="00FA47E4">
        <w:rPr>
          <w:rFonts w:ascii="Times New Roman" w:hAnsi="Times New Roman"/>
          <w:sz w:val="24"/>
          <w:szCs w:val="24"/>
        </w:rPr>
        <w:t xml:space="preserve">WSNT </w:t>
      </w:r>
      <w:r w:rsidRPr="007309D9">
        <w:rPr>
          <w:rFonts w:ascii="Times New Roman" w:hAnsi="Times New Roman"/>
          <w:sz w:val="24"/>
          <w:szCs w:val="24"/>
        </w:rPr>
        <w:t xml:space="preserve">if resolution is not satisfactory to </w:t>
      </w:r>
      <w:r w:rsidR="00E60159" w:rsidRPr="007309D9">
        <w:rPr>
          <w:rFonts w:ascii="Times New Roman" w:hAnsi="Times New Roman"/>
          <w:sz w:val="24"/>
          <w:szCs w:val="24"/>
        </w:rPr>
        <w:t>the Board</w:t>
      </w:r>
      <w:r w:rsidRPr="007309D9">
        <w:rPr>
          <w:rFonts w:ascii="Times New Roman" w:hAnsi="Times New Roman"/>
          <w:sz w:val="24"/>
          <w:szCs w:val="24"/>
        </w:rPr>
        <w:t>.</w:t>
      </w:r>
      <w:r w:rsidR="00131922" w:rsidRPr="007309D9">
        <w:rPr>
          <w:rFonts w:ascii="Times New Roman" w:hAnsi="Times New Roman"/>
          <w:sz w:val="24"/>
          <w:szCs w:val="24"/>
        </w:rPr>
        <w:tab/>
      </w:r>
    </w:p>
    <w:p w14:paraId="39C6B253" w14:textId="47E74E7F" w:rsidR="00212331" w:rsidRDefault="00D45D7A" w:rsidP="00BB7C77">
      <w:pPr>
        <w:pStyle w:val="ListParagraph"/>
        <w:numPr>
          <w:ilvl w:val="0"/>
          <w:numId w:val="28"/>
        </w:numPr>
      </w:pPr>
      <w:r w:rsidRPr="008A64CB">
        <w:rPr>
          <w:rFonts w:ascii="Times New Roman" w:hAnsi="Times New Roman"/>
          <w:sz w:val="24"/>
          <w:szCs w:val="24"/>
        </w:rPr>
        <w:t xml:space="preserve">Under Texas Government Code Section 552.003, </w:t>
      </w:r>
      <w:r w:rsidR="00FA47E4" w:rsidRPr="008A64CB">
        <w:rPr>
          <w:rFonts w:ascii="Times New Roman" w:hAnsi="Times New Roman"/>
          <w:sz w:val="24"/>
          <w:szCs w:val="24"/>
        </w:rPr>
        <w:t xml:space="preserve">WSNT </w:t>
      </w:r>
      <w:r w:rsidRPr="008A64CB">
        <w:rPr>
          <w:rFonts w:ascii="Times New Roman" w:hAnsi="Times New Roman"/>
          <w:sz w:val="24"/>
          <w:szCs w:val="24"/>
        </w:rPr>
        <w:t xml:space="preserve">is subject to the Texas Public Information Act and the information provided in response to this </w:t>
      </w:r>
      <w:r w:rsidR="0009606D" w:rsidRPr="008A64CB">
        <w:rPr>
          <w:rFonts w:ascii="Times New Roman" w:hAnsi="Times New Roman"/>
          <w:sz w:val="24"/>
          <w:szCs w:val="24"/>
        </w:rPr>
        <w:t>RFP</w:t>
      </w:r>
      <w:r w:rsidRPr="008A64CB">
        <w:rPr>
          <w:rFonts w:ascii="Times New Roman" w:hAnsi="Times New Roman"/>
          <w:sz w:val="24"/>
          <w:szCs w:val="24"/>
        </w:rPr>
        <w:t xml:space="preserve"> will be made accessible to the public. If a Respondent believes that any information contained in its application qualifies for an exception to the Public Information Act, it must clearly indicate which information is deemed confidential and clearly state the grounds for the exception. </w:t>
      </w:r>
    </w:p>
    <w:p w14:paraId="05559453" w14:textId="40507841" w:rsidR="00212331" w:rsidRPr="00FC3C8D" w:rsidRDefault="00495988" w:rsidP="00184E5A">
      <w:pPr>
        <w:pStyle w:val="Heading2"/>
        <w:ind w:left="0" w:firstLine="0"/>
        <w:rPr>
          <w:rFonts w:ascii="Times New Roman" w:hAnsi="Times New Roman"/>
          <w:sz w:val="24"/>
          <w:szCs w:val="24"/>
        </w:rPr>
      </w:pPr>
      <w:bookmarkStart w:id="42" w:name="_Toc74925416"/>
      <w:r w:rsidRPr="00FC3C8D">
        <w:rPr>
          <w:rFonts w:ascii="Times New Roman" w:hAnsi="Times New Roman"/>
          <w:sz w:val="24"/>
          <w:szCs w:val="24"/>
        </w:rPr>
        <w:t>Administrative Requirements and Other Limitations</w:t>
      </w:r>
      <w:bookmarkEnd w:id="42"/>
    </w:p>
    <w:p w14:paraId="49DC4D5D" w14:textId="6C6BA6BA" w:rsidR="00495988" w:rsidRPr="009560EF" w:rsidRDefault="00495988" w:rsidP="00EF2BBF">
      <w:pPr>
        <w:ind w:left="690" w:hanging="345"/>
        <w:contextualSpacing/>
        <w:jc w:val="both"/>
        <w:rPr>
          <w:rFonts w:ascii="Times New Roman" w:hAnsi="Times New Roman"/>
          <w:sz w:val="24"/>
          <w:szCs w:val="24"/>
        </w:rPr>
      </w:pPr>
      <w:r w:rsidRPr="009560EF">
        <w:rPr>
          <w:rFonts w:ascii="Times New Roman" w:hAnsi="Times New Roman"/>
          <w:sz w:val="24"/>
          <w:szCs w:val="24"/>
        </w:rPr>
        <w:t>1.</w:t>
      </w:r>
      <w:r w:rsidRPr="009560EF">
        <w:rPr>
          <w:rFonts w:ascii="Times New Roman" w:hAnsi="Times New Roman"/>
          <w:sz w:val="24"/>
          <w:szCs w:val="24"/>
        </w:rPr>
        <w:tab/>
        <w:t>WSNT will provide any training and/or technical assistance needed by the selected contractor regarding Board policies, documents, procedures, etc. that are specific to Workforce Solutions.</w:t>
      </w:r>
    </w:p>
    <w:p w14:paraId="2390CC97" w14:textId="763498D9" w:rsidR="00495988" w:rsidRPr="009560EF" w:rsidRDefault="00495988" w:rsidP="00EF2BBF">
      <w:pPr>
        <w:ind w:left="690" w:hanging="345"/>
        <w:contextualSpacing/>
        <w:jc w:val="both"/>
        <w:rPr>
          <w:rFonts w:ascii="Times New Roman" w:hAnsi="Times New Roman"/>
          <w:sz w:val="24"/>
          <w:szCs w:val="24"/>
        </w:rPr>
      </w:pPr>
      <w:r w:rsidRPr="009560EF">
        <w:rPr>
          <w:rFonts w:ascii="Times New Roman" w:hAnsi="Times New Roman"/>
          <w:sz w:val="24"/>
          <w:szCs w:val="24"/>
        </w:rPr>
        <w:t>2.</w:t>
      </w:r>
      <w:r w:rsidRPr="009560EF">
        <w:rPr>
          <w:rFonts w:ascii="Times New Roman" w:hAnsi="Times New Roman"/>
          <w:sz w:val="24"/>
          <w:szCs w:val="24"/>
        </w:rPr>
        <w:tab/>
        <w:t xml:space="preserve">Employees of the contractor are subject to the exclusive control and supervision of the contractor. The </w:t>
      </w:r>
      <w:r w:rsidR="00DD3846" w:rsidRPr="009560EF">
        <w:rPr>
          <w:rFonts w:ascii="Times New Roman" w:hAnsi="Times New Roman"/>
          <w:sz w:val="24"/>
          <w:szCs w:val="24"/>
        </w:rPr>
        <w:t>c</w:t>
      </w:r>
      <w:r w:rsidRPr="009560EF">
        <w:rPr>
          <w:rFonts w:ascii="Times New Roman" w:hAnsi="Times New Roman"/>
          <w:sz w:val="24"/>
          <w:szCs w:val="24"/>
        </w:rPr>
        <w:t>ontractor is solely responsible for personnel matters including hiring, discipline, termination, supervision, criminal background checks, training, evaluation, etc. for its employees.</w:t>
      </w:r>
    </w:p>
    <w:p w14:paraId="0505949A" w14:textId="368CADC1" w:rsidR="00495988" w:rsidRPr="009560EF" w:rsidRDefault="00495988" w:rsidP="00EF2BBF">
      <w:pPr>
        <w:ind w:left="690" w:hanging="345"/>
        <w:contextualSpacing/>
        <w:jc w:val="both"/>
        <w:rPr>
          <w:rFonts w:ascii="Times New Roman" w:hAnsi="Times New Roman"/>
          <w:sz w:val="24"/>
          <w:szCs w:val="24"/>
        </w:rPr>
      </w:pPr>
      <w:r w:rsidRPr="009560EF">
        <w:rPr>
          <w:rFonts w:ascii="Times New Roman" w:hAnsi="Times New Roman"/>
          <w:sz w:val="24"/>
          <w:szCs w:val="24"/>
        </w:rPr>
        <w:t>3.</w:t>
      </w:r>
      <w:r w:rsidRPr="009560EF">
        <w:rPr>
          <w:rFonts w:ascii="Times New Roman" w:hAnsi="Times New Roman"/>
          <w:sz w:val="24"/>
          <w:szCs w:val="24"/>
        </w:rPr>
        <w:tab/>
        <w:t xml:space="preserve">Proof of insurance is not a requirement for the submission of a proposal, but the selected </w:t>
      </w:r>
      <w:r w:rsidR="003D4528" w:rsidRPr="009560EF">
        <w:rPr>
          <w:rFonts w:ascii="Times New Roman" w:hAnsi="Times New Roman"/>
          <w:sz w:val="24"/>
          <w:szCs w:val="24"/>
        </w:rPr>
        <w:t>Respondent</w:t>
      </w:r>
      <w:r w:rsidRPr="009560EF">
        <w:rPr>
          <w:rFonts w:ascii="Times New Roman" w:hAnsi="Times New Roman"/>
          <w:sz w:val="24"/>
          <w:szCs w:val="24"/>
        </w:rPr>
        <w:t xml:space="preserve"> will be required to obtain and provide proof for all insurances specified in this RFP and provide WSNT with proper certificates or policies prior to commencing work under a contract resulting from this RFP. WSNT must be listed as an additional insured on the Certificate of Insurance. Polices must remain in full force for the duration of a contract. Any changes in insurers, coverage, deductibles, modifications, alterations, or cancellations of coverage during the term of the contract must be immediately communicated to the Board. The following insurances/bonding are required:</w:t>
      </w:r>
    </w:p>
    <w:p w14:paraId="1F56C6D7" w14:textId="44FBD4EB" w:rsidR="00495988" w:rsidRPr="009560EF" w:rsidRDefault="00495988" w:rsidP="00EF2BBF">
      <w:pPr>
        <w:ind w:left="1035"/>
        <w:contextualSpacing/>
        <w:jc w:val="both"/>
        <w:rPr>
          <w:rFonts w:ascii="Times New Roman" w:hAnsi="Times New Roman"/>
          <w:sz w:val="24"/>
          <w:szCs w:val="24"/>
        </w:rPr>
      </w:pPr>
      <w:r w:rsidRPr="009560EF">
        <w:rPr>
          <w:rFonts w:ascii="Times New Roman" w:hAnsi="Times New Roman"/>
          <w:sz w:val="24"/>
          <w:szCs w:val="24"/>
        </w:rPr>
        <w:t xml:space="preserve">a. General Liability – </w:t>
      </w:r>
      <w:r w:rsidR="00DD3846" w:rsidRPr="009560EF">
        <w:rPr>
          <w:rFonts w:ascii="Times New Roman" w:hAnsi="Times New Roman"/>
          <w:sz w:val="24"/>
          <w:szCs w:val="24"/>
        </w:rPr>
        <w:t>c</w:t>
      </w:r>
      <w:r w:rsidRPr="009560EF">
        <w:rPr>
          <w:rFonts w:ascii="Times New Roman" w:hAnsi="Times New Roman"/>
          <w:sz w:val="24"/>
          <w:szCs w:val="24"/>
        </w:rPr>
        <w:t>ontractor must carry general liability insurance coverage sufficient to cover any liability that may arise from the performance of a contract resulting from this RFP. General liability must cover bodily injury and property damage to a third party and personal injury; $500,000 each occurrence or$1,000,000 aggregate is required. A reasonable deductible is allowed, but not to exceed $5,000 per occurrence. Contractor must be able to cover the cost of any deductible.</w:t>
      </w:r>
    </w:p>
    <w:p w14:paraId="50AA8C59" w14:textId="0C95939F" w:rsidR="00495988" w:rsidRPr="009560EF" w:rsidRDefault="00495988" w:rsidP="00EF2BBF">
      <w:pPr>
        <w:ind w:left="1035"/>
        <w:contextualSpacing/>
        <w:jc w:val="both"/>
        <w:rPr>
          <w:rFonts w:ascii="Times New Roman" w:hAnsi="Times New Roman"/>
          <w:sz w:val="24"/>
          <w:szCs w:val="24"/>
        </w:rPr>
      </w:pPr>
      <w:r w:rsidRPr="009560EF">
        <w:rPr>
          <w:rFonts w:ascii="Times New Roman" w:hAnsi="Times New Roman"/>
          <w:sz w:val="24"/>
          <w:szCs w:val="24"/>
        </w:rPr>
        <w:t>b. Errors and Omissions – Contractor must, at its own expense, must carry “errors and omissions” insurance or the equivalent. Contract funds cannot be used to pay for Errors and Omissions insurance.</w:t>
      </w:r>
    </w:p>
    <w:p w14:paraId="39D7116B" w14:textId="617F1112" w:rsidR="00495988" w:rsidRPr="009560EF" w:rsidRDefault="00495988" w:rsidP="00EF2BBF">
      <w:pPr>
        <w:ind w:left="1035"/>
        <w:contextualSpacing/>
        <w:jc w:val="both"/>
        <w:rPr>
          <w:rFonts w:ascii="Times New Roman" w:hAnsi="Times New Roman"/>
          <w:sz w:val="24"/>
          <w:szCs w:val="24"/>
        </w:rPr>
      </w:pPr>
      <w:r w:rsidRPr="009560EF">
        <w:rPr>
          <w:rFonts w:ascii="Times New Roman" w:hAnsi="Times New Roman"/>
          <w:sz w:val="24"/>
          <w:szCs w:val="24"/>
        </w:rPr>
        <w:t xml:space="preserve">c. Motor Vehicle – if the </w:t>
      </w:r>
      <w:r w:rsidR="00DD3846" w:rsidRPr="009560EF">
        <w:rPr>
          <w:rFonts w:ascii="Times New Roman" w:hAnsi="Times New Roman"/>
          <w:sz w:val="24"/>
          <w:szCs w:val="24"/>
        </w:rPr>
        <w:t>c</w:t>
      </w:r>
      <w:r w:rsidRPr="009560EF">
        <w:rPr>
          <w:rFonts w:ascii="Times New Roman" w:hAnsi="Times New Roman"/>
          <w:sz w:val="24"/>
          <w:szCs w:val="24"/>
        </w:rPr>
        <w:t>ontractor or its employees use motor vehicles in the conduct of business under a contract resulting from this RFP, liability insurance covering bodily injury and property damage must be provided through a commercial insurance policy. Such insurance shall provide for a minimum coverage of $100,000 liability per occurrence; $300,000 aggregate liability; $100,000 property damage; personal injury protection; uninsured motorist protection, and a maximum deductible of $1000. Contractor must be able to cover the cost of any deductible.</w:t>
      </w:r>
    </w:p>
    <w:p w14:paraId="7D617765" w14:textId="426DE58F" w:rsidR="00495988" w:rsidRPr="009560EF" w:rsidRDefault="00495988" w:rsidP="00EF2BBF">
      <w:pPr>
        <w:ind w:left="1035"/>
        <w:contextualSpacing/>
        <w:jc w:val="both"/>
        <w:rPr>
          <w:rFonts w:ascii="Times New Roman" w:hAnsi="Times New Roman"/>
          <w:sz w:val="24"/>
          <w:szCs w:val="24"/>
        </w:rPr>
      </w:pPr>
      <w:r w:rsidRPr="009560EF">
        <w:rPr>
          <w:rFonts w:ascii="Times New Roman" w:hAnsi="Times New Roman"/>
          <w:sz w:val="24"/>
          <w:szCs w:val="24"/>
        </w:rPr>
        <w:t>d. Workers’ Compensation – Contractor must ensure that all employees are covered by worker’s compensation insurance. If self-insured, the contractor must warrant that it will maintain coverage sufficient to cover any liability that may arise from performance under a contract resulting from this RFP.</w:t>
      </w:r>
    </w:p>
    <w:p w14:paraId="7804C6A6" w14:textId="53818A96" w:rsidR="00495988" w:rsidRPr="00495988" w:rsidRDefault="00495988" w:rsidP="00EF2BBF">
      <w:pPr>
        <w:ind w:left="690" w:hanging="345"/>
        <w:contextualSpacing/>
        <w:jc w:val="both"/>
        <w:rPr>
          <w:rFonts w:ascii="Times New Roman" w:hAnsi="Times New Roman"/>
          <w:sz w:val="24"/>
          <w:szCs w:val="24"/>
        </w:rPr>
      </w:pPr>
      <w:r w:rsidRPr="009560EF">
        <w:rPr>
          <w:rFonts w:ascii="Times New Roman" w:hAnsi="Times New Roman"/>
          <w:sz w:val="24"/>
          <w:szCs w:val="24"/>
        </w:rPr>
        <w:t>4. Contractor, including all its employees, must comply with all Information Technology access and user policies and requirements of the Board and/or T</w:t>
      </w:r>
      <w:r w:rsidR="003D4528" w:rsidRPr="009560EF">
        <w:rPr>
          <w:rFonts w:ascii="Times New Roman" w:hAnsi="Times New Roman"/>
          <w:sz w:val="24"/>
          <w:szCs w:val="24"/>
        </w:rPr>
        <w:t>WC</w:t>
      </w:r>
      <w:r w:rsidRPr="009560EF">
        <w:rPr>
          <w:rFonts w:ascii="Times New Roman" w:hAnsi="Times New Roman"/>
          <w:sz w:val="24"/>
          <w:szCs w:val="24"/>
        </w:rPr>
        <w:t>.</w:t>
      </w:r>
    </w:p>
    <w:p w14:paraId="552639E3" w14:textId="4D1B834F" w:rsidR="0081354A" w:rsidRPr="00FC3C8D" w:rsidRDefault="001000E5" w:rsidP="00184E5A">
      <w:pPr>
        <w:pStyle w:val="Heading2"/>
        <w:ind w:left="0" w:firstLine="0"/>
        <w:rPr>
          <w:rFonts w:ascii="Times New Roman" w:hAnsi="Times New Roman"/>
          <w:sz w:val="24"/>
          <w:szCs w:val="24"/>
        </w:rPr>
      </w:pPr>
      <w:bookmarkStart w:id="43" w:name="_Toc74925417"/>
      <w:r w:rsidRPr="00FC3C8D">
        <w:rPr>
          <w:rFonts w:ascii="Times New Roman" w:hAnsi="Times New Roman"/>
          <w:sz w:val="24"/>
          <w:szCs w:val="24"/>
        </w:rPr>
        <w:t>Applicable Rules and Regulations</w:t>
      </w:r>
      <w:bookmarkEnd w:id="43"/>
    </w:p>
    <w:p w14:paraId="6BC1481B" w14:textId="6DEAEF16" w:rsidR="001C6B51" w:rsidRDefault="001C6B51" w:rsidP="00BB7C77">
      <w:pPr>
        <w:pStyle w:val="ListParagraph"/>
        <w:numPr>
          <w:ilvl w:val="0"/>
          <w:numId w:val="25"/>
        </w:numPr>
        <w:spacing w:after="6" w:line="248" w:lineRule="auto"/>
        <w:ind w:left="990" w:right="60" w:hanging="540"/>
        <w:rPr>
          <w:rFonts w:ascii="Times New Roman" w:hAnsi="Times New Roman"/>
          <w:sz w:val="24"/>
          <w:szCs w:val="24"/>
        </w:rPr>
      </w:pPr>
      <w:r>
        <w:rPr>
          <w:rFonts w:ascii="Times New Roman" w:hAnsi="Times New Roman"/>
          <w:sz w:val="24"/>
          <w:szCs w:val="24"/>
        </w:rPr>
        <w:t>Generally Accepted Accounting Principles (GAAP)</w:t>
      </w:r>
    </w:p>
    <w:p w14:paraId="3687ADD4" w14:textId="0B4645AC" w:rsidR="00E3264F" w:rsidRPr="003374CD" w:rsidRDefault="00E3264F"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Portions of the Social Security Act [42 USCA Section 301]; § 403-419, 42 U.S.C. § 603-619, as </w:t>
      </w:r>
      <w:r w:rsidR="00ED630A" w:rsidRPr="003374CD">
        <w:rPr>
          <w:rFonts w:ascii="Times New Roman" w:hAnsi="Times New Roman"/>
          <w:sz w:val="24"/>
          <w:szCs w:val="24"/>
        </w:rPr>
        <w:t>amended.</w:t>
      </w:r>
    </w:p>
    <w:p w14:paraId="0E247B3B" w14:textId="66C2B411" w:rsidR="00E3264F" w:rsidRPr="003374CD" w:rsidRDefault="00E3264F"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40 Texas Administrative Code (TAC) Chapters 800, 801, 809, 811, and </w:t>
      </w:r>
      <w:r w:rsidR="00ED630A" w:rsidRPr="003374CD">
        <w:rPr>
          <w:rFonts w:ascii="Times New Roman" w:hAnsi="Times New Roman"/>
          <w:sz w:val="24"/>
          <w:szCs w:val="24"/>
        </w:rPr>
        <w:t>813.</w:t>
      </w:r>
      <w:r w:rsidRPr="003374CD">
        <w:rPr>
          <w:rFonts w:ascii="Times New Roman" w:hAnsi="Times New Roman"/>
          <w:sz w:val="24"/>
          <w:szCs w:val="24"/>
        </w:rPr>
        <w:t xml:space="preserve"> </w:t>
      </w:r>
    </w:p>
    <w:p w14:paraId="2898386A" w14:textId="77DF4FD2" w:rsidR="00E3264F" w:rsidRPr="003374CD" w:rsidRDefault="00E3264F"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Consolidated Appropriations Act of 2005, Pub. L. </w:t>
      </w:r>
      <w:r w:rsidR="00ED630A" w:rsidRPr="003374CD">
        <w:rPr>
          <w:rFonts w:ascii="Times New Roman" w:hAnsi="Times New Roman"/>
          <w:sz w:val="24"/>
          <w:szCs w:val="24"/>
        </w:rPr>
        <w:t>108-447.</w:t>
      </w:r>
      <w:r w:rsidRPr="003374CD">
        <w:rPr>
          <w:rFonts w:ascii="Times New Roman" w:hAnsi="Times New Roman"/>
          <w:sz w:val="24"/>
          <w:szCs w:val="24"/>
        </w:rPr>
        <w:t xml:space="preserve"> </w:t>
      </w:r>
    </w:p>
    <w:p w14:paraId="72B8F3E6" w14:textId="0126CDDE" w:rsidR="00E3264F" w:rsidRPr="003374CD" w:rsidRDefault="00E3264F"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Balance Budget Act of 1997, Public Law (Pub. L.) 105‐</w:t>
      </w:r>
      <w:r w:rsidR="00ED630A" w:rsidRPr="003374CD">
        <w:rPr>
          <w:rFonts w:ascii="Times New Roman" w:hAnsi="Times New Roman"/>
          <w:sz w:val="24"/>
          <w:szCs w:val="24"/>
        </w:rPr>
        <w:t>33.</w:t>
      </w:r>
      <w:r w:rsidRPr="003374CD">
        <w:rPr>
          <w:rFonts w:ascii="Times New Roman" w:hAnsi="Times New Roman"/>
          <w:sz w:val="24"/>
          <w:szCs w:val="24"/>
        </w:rPr>
        <w:t xml:space="preserve"> </w:t>
      </w:r>
    </w:p>
    <w:p w14:paraId="3C71C401" w14:textId="4F223640" w:rsidR="00E3264F" w:rsidRPr="003374CD" w:rsidRDefault="00E3264F"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Deficit Reduction Act of 2005, Pub. L. </w:t>
      </w:r>
      <w:r w:rsidR="00ED630A" w:rsidRPr="003374CD">
        <w:rPr>
          <w:rFonts w:ascii="Times New Roman" w:hAnsi="Times New Roman"/>
          <w:sz w:val="24"/>
          <w:szCs w:val="24"/>
        </w:rPr>
        <w:t>109-171.</w:t>
      </w:r>
      <w:r w:rsidRPr="003374CD">
        <w:rPr>
          <w:rFonts w:ascii="Times New Roman" w:hAnsi="Times New Roman"/>
          <w:sz w:val="24"/>
          <w:szCs w:val="24"/>
        </w:rPr>
        <w:t xml:space="preserve"> </w:t>
      </w:r>
    </w:p>
    <w:p w14:paraId="7379212B" w14:textId="7860CCDD" w:rsidR="00B16F02" w:rsidRPr="003374CD" w:rsidRDefault="00B16F02"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Texas Human Resources Code, Chapters 31, 34, and </w:t>
      </w:r>
      <w:r w:rsidR="00ED630A" w:rsidRPr="003374CD">
        <w:rPr>
          <w:rFonts w:ascii="Times New Roman" w:hAnsi="Times New Roman"/>
          <w:sz w:val="24"/>
          <w:szCs w:val="24"/>
        </w:rPr>
        <w:t>44.</w:t>
      </w:r>
      <w:r w:rsidRPr="003374CD">
        <w:rPr>
          <w:rFonts w:ascii="Times New Roman" w:hAnsi="Times New Roman"/>
          <w:sz w:val="24"/>
          <w:szCs w:val="24"/>
        </w:rPr>
        <w:t xml:space="preserve"> </w:t>
      </w:r>
    </w:p>
    <w:p w14:paraId="08FA616A" w14:textId="01C2A13B" w:rsidR="00E3264F" w:rsidRPr="003374CD" w:rsidRDefault="00B16F02"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State law at Texas Labor Code, Chapters 302 and </w:t>
      </w:r>
      <w:r w:rsidR="00ED630A" w:rsidRPr="003374CD">
        <w:rPr>
          <w:rFonts w:ascii="Times New Roman" w:hAnsi="Times New Roman"/>
          <w:sz w:val="24"/>
          <w:szCs w:val="24"/>
        </w:rPr>
        <w:t>307.</w:t>
      </w:r>
    </w:p>
    <w:p w14:paraId="0877DD7A" w14:textId="77777777" w:rsidR="00B16F02" w:rsidRPr="003374CD" w:rsidRDefault="00B16F02"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Wagner-Peyser Federal Regulations at 20 Code of Federal Regulations (CFR) Part 652</w:t>
      </w:r>
    </w:p>
    <w:p w14:paraId="79784D1C" w14:textId="55886EB0" w:rsidR="00B16F02" w:rsidRPr="003374CD" w:rsidRDefault="00B16F02"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Workforce Innovation and Opportunity Act (WIOA) of 2014 [Public Law 113-128] and the federal regulations at 20 CFR Parts 603 and 651 through </w:t>
      </w:r>
      <w:r w:rsidR="00ED630A" w:rsidRPr="003374CD">
        <w:rPr>
          <w:rFonts w:ascii="Times New Roman" w:hAnsi="Times New Roman"/>
          <w:sz w:val="24"/>
          <w:szCs w:val="24"/>
        </w:rPr>
        <w:t>688.</w:t>
      </w:r>
    </w:p>
    <w:p w14:paraId="1733296E" w14:textId="424B07E4" w:rsidR="00B16F02" w:rsidRPr="003374CD" w:rsidRDefault="00B16F02"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Food Stamp Act of 1977, 7 U.S. Code (U.S.C.) §§ 2011-2036 et seq. (the Act) as amended by the Personal Responsibility and Work Opportunity Reconciliation Act of 1996 (PRWORA), 42 U.S.C. § 601 et seq., and the Balanced Budget Act of 1997, 42 U.S.C. §§ 603a-</w:t>
      </w:r>
      <w:r w:rsidR="00ED630A" w:rsidRPr="003374CD">
        <w:rPr>
          <w:rFonts w:ascii="Times New Roman" w:hAnsi="Times New Roman"/>
          <w:sz w:val="24"/>
          <w:szCs w:val="24"/>
        </w:rPr>
        <w:t>609a.</w:t>
      </w:r>
    </w:p>
    <w:p w14:paraId="20C916FD" w14:textId="1F456C0A"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Farm Security and Rural Investm</w:t>
      </w:r>
      <w:r w:rsidR="00B95BFB" w:rsidRPr="003374CD">
        <w:rPr>
          <w:rFonts w:ascii="Times New Roman" w:hAnsi="Times New Roman"/>
          <w:sz w:val="24"/>
          <w:szCs w:val="24"/>
        </w:rPr>
        <w:t>ent Act of 2002 [Public Law 107-</w:t>
      </w:r>
      <w:r w:rsidRPr="003374CD">
        <w:rPr>
          <w:rFonts w:ascii="Times New Roman" w:hAnsi="Times New Roman"/>
          <w:sz w:val="24"/>
          <w:szCs w:val="24"/>
        </w:rPr>
        <w:t>171</w:t>
      </w:r>
      <w:r w:rsidR="00ED630A" w:rsidRPr="003374CD">
        <w:rPr>
          <w:rFonts w:ascii="Times New Roman" w:hAnsi="Times New Roman"/>
          <w:sz w:val="24"/>
          <w:szCs w:val="24"/>
        </w:rPr>
        <w:t>].</w:t>
      </w:r>
      <w:r w:rsidRPr="003374CD">
        <w:rPr>
          <w:rFonts w:ascii="Times New Roman" w:hAnsi="Times New Roman"/>
          <w:sz w:val="24"/>
          <w:szCs w:val="24"/>
        </w:rPr>
        <w:t xml:space="preserve"> </w:t>
      </w:r>
    </w:p>
    <w:p w14:paraId="5D8399F6" w14:textId="6D0F1695"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Food Conservation, and Ene</w:t>
      </w:r>
      <w:r w:rsidR="00B95BFB" w:rsidRPr="003374CD">
        <w:rPr>
          <w:rFonts w:ascii="Times New Roman" w:hAnsi="Times New Roman"/>
          <w:sz w:val="24"/>
          <w:szCs w:val="24"/>
        </w:rPr>
        <w:t>rgy Act of 2008 [Public Law 110-</w:t>
      </w:r>
      <w:r w:rsidRPr="003374CD">
        <w:rPr>
          <w:rFonts w:ascii="Times New Roman" w:hAnsi="Times New Roman"/>
          <w:sz w:val="24"/>
          <w:szCs w:val="24"/>
        </w:rPr>
        <w:t>246</w:t>
      </w:r>
      <w:r w:rsidR="00ED630A" w:rsidRPr="003374CD">
        <w:rPr>
          <w:rFonts w:ascii="Times New Roman" w:hAnsi="Times New Roman"/>
          <w:sz w:val="24"/>
          <w:szCs w:val="24"/>
        </w:rPr>
        <w:t>].</w:t>
      </w:r>
      <w:r w:rsidRPr="003374CD">
        <w:rPr>
          <w:rFonts w:ascii="Times New Roman" w:hAnsi="Times New Roman"/>
          <w:sz w:val="24"/>
          <w:szCs w:val="24"/>
        </w:rPr>
        <w:t xml:space="preserve"> </w:t>
      </w:r>
    </w:p>
    <w:p w14:paraId="1CB65919" w14:textId="40AF3180"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7 Code of Federal Regulations (CFR) Parts </w:t>
      </w:r>
      <w:r w:rsidR="00ED630A" w:rsidRPr="003374CD">
        <w:rPr>
          <w:rFonts w:ascii="Times New Roman" w:hAnsi="Times New Roman"/>
          <w:sz w:val="24"/>
          <w:szCs w:val="24"/>
        </w:rPr>
        <w:t>271-273.</w:t>
      </w:r>
      <w:r w:rsidRPr="003374CD">
        <w:rPr>
          <w:rFonts w:ascii="Times New Roman" w:hAnsi="Times New Roman"/>
          <w:sz w:val="24"/>
          <w:szCs w:val="24"/>
        </w:rPr>
        <w:t xml:space="preserve"> </w:t>
      </w:r>
    </w:p>
    <w:p w14:paraId="1A84C8AF" w14:textId="67B5701E"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Approved SNAP E&amp;T State Plan of </w:t>
      </w:r>
      <w:r w:rsidR="00ED630A" w:rsidRPr="003374CD">
        <w:rPr>
          <w:rFonts w:ascii="Times New Roman" w:hAnsi="Times New Roman"/>
          <w:sz w:val="24"/>
          <w:szCs w:val="24"/>
        </w:rPr>
        <w:t>Operations.</w:t>
      </w:r>
      <w:r w:rsidRPr="003374CD">
        <w:rPr>
          <w:rFonts w:ascii="Times New Roman" w:hAnsi="Times New Roman"/>
          <w:sz w:val="24"/>
          <w:szCs w:val="24"/>
        </w:rPr>
        <w:t xml:space="preserve"> </w:t>
      </w:r>
    </w:p>
    <w:p w14:paraId="7313A8AE" w14:textId="77777777"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Supplemental Nutrition Assistance Program Employment and Training: A Comprehensive Guide </w:t>
      </w:r>
    </w:p>
    <w:p w14:paraId="543B0383" w14:textId="79C9D15B"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Personal Responsibility and Work Opportunity Reconciliation Act o</w:t>
      </w:r>
      <w:r w:rsidR="00B95BFB" w:rsidRPr="003374CD">
        <w:rPr>
          <w:rFonts w:ascii="Times New Roman" w:hAnsi="Times New Roman"/>
          <w:sz w:val="24"/>
          <w:szCs w:val="24"/>
        </w:rPr>
        <w:t>f 1996 (PRWORA) [Public Law 104-</w:t>
      </w:r>
      <w:r w:rsidRPr="003374CD">
        <w:rPr>
          <w:rFonts w:ascii="Times New Roman" w:hAnsi="Times New Roman"/>
          <w:sz w:val="24"/>
          <w:szCs w:val="24"/>
        </w:rPr>
        <w:t xml:space="preserve">193] 42 U.S.C. §§601 et. </w:t>
      </w:r>
      <w:r w:rsidR="00ED630A" w:rsidRPr="003374CD">
        <w:rPr>
          <w:rFonts w:ascii="Times New Roman" w:hAnsi="Times New Roman"/>
          <w:sz w:val="24"/>
          <w:szCs w:val="24"/>
        </w:rPr>
        <w:t>Seq.</w:t>
      </w:r>
      <w:r w:rsidRPr="003374CD">
        <w:rPr>
          <w:rFonts w:ascii="Times New Roman" w:hAnsi="Times New Roman"/>
          <w:sz w:val="24"/>
          <w:szCs w:val="24"/>
        </w:rPr>
        <w:t xml:space="preserve"> </w:t>
      </w:r>
    </w:p>
    <w:p w14:paraId="77028C6E" w14:textId="75BDEBD3" w:rsidR="006C038B" w:rsidRPr="003374CD" w:rsidRDefault="006C038B"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Federal regulations issued by the US Department of Health and Human Services at 45 CFR Parts 270 through 275, inclusive, for services funded by Temporary Assistance to Needy Families, federal regulations 45 CFR Part 260 through </w:t>
      </w:r>
      <w:r w:rsidR="00ED630A" w:rsidRPr="003374CD">
        <w:rPr>
          <w:rFonts w:ascii="Times New Roman" w:hAnsi="Times New Roman"/>
          <w:sz w:val="24"/>
          <w:szCs w:val="24"/>
        </w:rPr>
        <w:t>265.</w:t>
      </w:r>
    </w:p>
    <w:p w14:paraId="37D261FB" w14:textId="17316F35" w:rsidR="006C038B" w:rsidRPr="003374CD" w:rsidRDefault="006C038B"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Approved State Plan for </w:t>
      </w:r>
      <w:r w:rsidR="00ED630A" w:rsidRPr="003374CD">
        <w:rPr>
          <w:rFonts w:ascii="Times New Roman" w:hAnsi="Times New Roman"/>
          <w:sz w:val="24"/>
          <w:szCs w:val="24"/>
        </w:rPr>
        <w:t>TANF.</w:t>
      </w:r>
      <w:r w:rsidRPr="003374CD">
        <w:rPr>
          <w:rFonts w:ascii="Times New Roman" w:hAnsi="Times New Roman"/>
          <w:sz w:val="24"/>
          <w:szCs w:val="24"/>
        </w:rPr>
        <w:t xml:space="preserve"> </w:t>
      </w:r>
    </w:p>
    <w:p w14:paraId="1D05A424" w14:textId="0A671438" w:rsidR="006C038B" w:rsidRPr="003374CD" w:rsidRDefault="006C038B"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Approved Texas TANF Work Verification </w:t>
      </w:r>
      <w:r w:rsidR="00ED630A" w:rsidRPr="003374CD">
        <w:rPr>
          <w:rFonts w:ascii="Times New Roman" w:hAnsi="Times New Roman"/>
          <w:sz w:val="24"/>
          <w:szCs w:val="24"/>
        </w:rPr>
        <w:t>plan.</w:t>
      </w:r>
      <w:r w:rsidRPr="003374CD">
        <w:rPr>
          <w:rFonts w:ascii="Times New Roman" w:hAnsi="Times New Roman"/>
          <w:sz w:val="24"/>
          <w:szCs w:val="24"/>
        </w:rPr>
        <w:t xml:space="preserve"> </w:t>
      </w:r>
    </w:p>
    <w:p w14:paraId="7C76B744" w14:textId="4279C9E7" w:rsidR="006C038B" w:rsidRPr="003374CD" w:rsidRDefault="006C038B"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The TWC Choices </w:t>
      </w:r>
      <w:r w:rsidR="00ED630A" w:rsidRPr="003374CD">
        <w:rPr>
          <w:rFonts w:ascii="Times New Roman" w:hAnsi="Times New Roman"/>
          <w:sz w:val="24"/>
          <w:szCs w:val="24"/>
        </w:rPr>
        <w:t>Guide.</w:t>
      </w:r>
      <w:r w:rsidRPr="003374CD">
        <w:rPr>
          <w:rFonts w:ascii="Times New Roman" w:hAnsi="Times New Roman"/>
          <w:sz w:val="24"/>
          <w:szCs w:val="24"/>
        </w:rPr>
        <w:t xml:space="preserve"> </w:t>
      </w:r>
    </w:p>
    <w:p w14:paraId="7161A2C3" w14:textId="44DCB4CA"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Child Care and Development Block Grant Act of 1990, 42 U.S. Code (U.S.C.) §§ 9858 et </w:t>
      </w:r>
      <w:r w:rsidR="00884806" w:rsidRPr="003374CD">
        <w:rPr>
          <w:rFonts w:ascii="Times New Roman" w:hAnsi="Times New Roman"/>
          <w:sz w:val="24"/>
          <w:szCs w:val="24"/>
        </w:rPr>
        <w:t>seq.</w:t>
      </w:r>
      <w:r w:rsidRPr="003374CD">
        <w:rPr>
          <w:rFonts w:ascii="Times New Roman" w:hAnsi="Times New Roman"/>
          <w:sz w:val="24"/>
          <w:szCs w:val="24"/>
        </w:rPr>
        <w:t xml:space="preserve"> </w:t>
      </w:r>
    </w:p>
    <w:p w14:paraId="49AE04CE" w14:textId="2BC3D332"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Approved State Plan for </w:t>
      </w:r>
      <w:r w:rsidR="00884806" w:rsidRPr="003374CD">
        <w:rPr>
          <w:rFonts w:ascii="Times New Roman" w:hAnsi="Times New Roman"/>
          <w:sz w:val="24"/>
          <w:szCs w:val="24"/>
        </w:rPr>
        <w:t>CCDF.</w:t>
      </w:r>
      <w:r w:rsidRPr="003374CD">
        <w:rPr>
          <w:rFonts w:ascii="Times New Roman" w:hAnsi="Times New Roman"/>
          <w:sz w:val="24"/>
          <w:szCs w:val="24"/>
        </w:rPr>
        <w:t xml:space="preserve"> </w:t>
      </w:r>
    </w:p>
    <w:p w14:paraId="33FB3751" w14:textId="51AC6A76"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Trade</w:t>
      </w:r>
      <w:r w:rsidR="00BB1204" w:rsidRPr="003374CD">
        <w:rPr>
          <w:rFonts w:ascii="Times New Roman" w:hAnsi="Times New Roman"/>
          <w:sz w:val="24"/>
          <w:szCs w:val="24"/>
        </w:rPr>
        <w:t xml:space="preserve"> Act of 1974, 19 U.S.C. §§ 2271-</w:t>
      </w:r>
      <w:r w:rsidR="00B95BFB" w:rsidRPr="003374CD">
        <w:rPr>
          <w:rFonts w:ascii="Times New Roman" w:hAnsi="Times New Roman"/>
          <w:sz w:val="24"/>
          <w:szCs w:val="24"/>
        </w:rPr>
        <w:t>2322, as amended, Public Law 93-</w:t>
      </w:r>
      <w:r w:rsidRPr="003374CD">
        <w:rPr>
          <w:rFonts w:ascii="Times New Roman" w:hAnsi="Times New Roman"/>
          <w:sz w:val="24"/>
          <w:szCs w:val="24"/>
        </w:rPr>
        <w:t xml:space="preserve">618, as </w:t>
      </w:r>
      <w:r w:rsidR="00884806" w:rsidRPr="003374CD">
        <w:rPr>
          <w:rFonts w:ascii="Times New Roman" w:hAnsi="Times New Roman"/>
          <w:sz w:val="24"/>
          <w:szCs w:val="24"/>
        </w:rPr>
        <w:t>amended.</w:t>
      </w:r>
      <w:r w:rsidR="00B95BFB" w:rsidRPr="003374CD">
        <w:rPr>
          <w:rFonts w:ascii="Times New Roman" w:hAnsi="Times New Roman"/>
          <w:sz w:val="24"/>
          <w:szCs w:val="24"/>
        </w:rPr>
        <w:t xml:space="preserve"> </w:t>
      </w:r>
      <w:r w:rsidRPr="003374CD">
        <w:rPr>
          <w:rFonts w:ascii="Times New Roman" w:hAnsi="Times New Roman"/>
          <w:sz w:val="24"/>
          <w:szCs w:val="24"/>
        </w:rPr>
        <w:t xml:space="preserve"> </w:t>
      </w:r>
    </w:p>
    <w:p w14:paraId="4785E828" w14:textId="7CBA82D0"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Trade regulations at 20 C.F.R. </w:t>
      </w:r>
      <w:r w:rsidR="00B95BFB" w:rsidRPr="003374CD">
        <w:rPr>
          <w:rFonts w:ascii="Times New Roman" w:hAnsi="Times New Roman"/>
          <w:sz w:val="24"/>
          <w:szCs w:val="24"/>
        </w:rPr>
        <w:t xml:space="preserve">Part 617 and 29 C.F.R. Part </w:t>
      </w:r>
      <w:r w:rsidR="00884806" w:rsidRPr="003374CD">
        <w:rPr>
          <w:rFonts w:ascii="Times New Roman" w:hAnsi="Times New Roman"/>
          <w:sz w:val="24"/>
          <w:szCs w:val="24"/>
        </w:rPr>
        <w:t>90.</w:t>
      </w:r>
    </w:p>
    <w:p w14:paraId="7728162D" w14:textId="25B19128" w:rsidR="006C038B" w:rsidRPr="003374CD" w:rsidRDefault="006C038B"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All related United States Department of Labor guidance for work training </w:t>
      </w:r>
      <w:r w:rsidR="00884806" w:rsidRPr="003374CD">
        <w:rPr>
          <w:rFonts w:ascii="Times New Roman" w:hAnsi="Times New Roman"/>
          <w:sz w:val="24"/>
          <w:szCs w:val="24"/>
        </w:rPr>
        <w:t>programs.</w:t>
      </w:r>
      <w:r w:rsidRPr="003374CD">
        <w:rPr>
          <w:rFonts w:ascii="Times New Roman" w:hAnsi="Times New Roman"/>
          <w:sz w:val="24"/>
          <w:szCs w:val="24"/>
        </w:rPr>
        <w:t xml:space="preserve"> </w:t>
      </w:r>
    </w:p>
    <w:p w14:paraId="57E7BFC5" w14:textId="1C05847D" w:rsidR="006C038B" w:rsidRPr="003374CD" w:rsidRDefault="006C038B"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Sections of the TAC title 40, Part 20 and the Texas Government Code Chapter 2308, as they pertain to the workforce center systems, operations, and </w:t>
      </w:r>
      <w:r w:rsidR="00884806" w:rsidRPr="003374CD">
        <w:rPr>
          <w:rFonts w:ascii="Times New Roman" w:hAnsi="Times New Roman"/>
          <w:sz w:val="24"/>
          <w:szCs w:val="24"/>
        </w:rPr>
        <w:t>programs.</w:t>
      </w:r>
    </w:p>
    <w:p w14:paraId="28C07F1F" w14:textId="74DA9480" w:rsidR="003374CD" w:rsidRPr="003374CD" w:rsidRDefault="003374CD"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U.S. Department of Treasury, CARES ACT</w:t>
      </w:r>
    </w:p>
    <w:p w14:paraId="70B4D97B" w14:textId="30F83625"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Approved Local Workforce Development </w:t>
      </w:r>
      <w:r w:rsidR="00B95BFB" w:rsidRPr="003374CD">
        <w:rPr>
          <w:rFonts w:ascii="Times New Roman" w:hAnsi="Times New Roman"/>
          <w:sz w:val="24"/>
          <w:szCs w:val="24"/>
        </w:rPr>
        <w:t xml:space="preserve">Integrated </w:t>
      </w:r>
      <w:r w:rsidRPr="003374CD">
        <w:rPr>
          <w:rFonts w:ascii="Times New Roman" w:hAnsi="Times New Roman"/>
          <w:sz w:val="24"/>
          <w:szCs w:val="24"/>
        </w:rPr>
        <w:t xml:space="preserve">Board Plan, including </w:t>
      </w:r>
      <w:r w:rsidR="00884806" w:rsidRPr="003374CD">
        <w:rPr>
          <w:rFonts w:ascii="Times New Roman" w:hAnsi="Times New Roman"/>
          <w:sz w:val="24"/>
          <w:szCs w:val="24"/>
        </w:rPr>
        <w:t>amendments.</w:t>
      </w:r>
      <w:r w:rsidRPr="003374CD">
        <w:rPr>
          <w:rFonts w:ascii="Times New Roman" w:hAnsi="Times New Roman"/>
          <w:sz w:val="24"/>
          <w:szCs w:val="24"/>
        </w:rPr>
        <w:t xml:space="preserve"> </w:t>
      </w:r>
    </w:p>
    <w:p w14:paraId="6508399E" w14:textId="6BA72EE2"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Workforce Development (WD) Letters, Technical Assistance (TA) Bulletins, and other Agency policy </w:t>
      </w:r>
      <w:r w:rsidR="00884806" w:rsidRPr="003374CD">
        <w:rPr>
          <w:rFonts w:ascii="Times New Roman" w:hAnsi="Times New Roman"/>
          <w:sz w:val="24"/>
          <w:szCs w:val="24"/>
        </w:rPr>
        <w:t>directives.</w:t>
      </w:r>
      <w:r w:rsidRPr="003374CD">
        <w:rPr>
          <w:rFonts w:ascii="Times New Roman" w:hAnsi="Times New Roman"/>
          <w:sz w:val="24"/>
          <w:szCs w:val="24"/>
        </w:rPr>
        <w:t xml:space="preserve"> </w:t>
      </w:r>
    </w:p>
    <w:p w14:paraId="07975F02" w14:textId="51ED09C4" w:rsidR="007F7623" w:rsidRPr="003374CD"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Ru</w:t>
      </w:r>
      <w:r w:rsidR="00E43A14" w:rsidRPr="003374CD">
        <w:rPr>
          <w:rFonts w:ascii="Times New Roman" w:hAnsi="Times New Roman"/>
          <w:sz w:val="24"/>
          <w:szCs w:val="24"/>
        </w:rPr>
        <w:t>les, policies, and plans of TWC</w:t>
      </w:r>
      <w:r w:rsidRPr="003374CD">
        <w:rPr>
          <w:rFonts w:ascii="Times New Roman" w:hAnsi="Times New Roman"/>
          <w:sz w:val="24"/>
          <w:szCs w:val="24"/>
        </w:rPr>
        <w:t xml:space="preserve"> and </w:t>
      </w:r>
      <w:r w:rsidR="00FA47E4" w:rsidRPr="003374CD">
        <w:rPr>
          <w:rFonts w:ascii="Times New Roman" w:hAnsi="Times New Roman"/>
          <w:sz w:val="24"/>
          <w:szCs w:val="24"/>
        </w:rPr>
        <w:t xml:space="preserve">WSNT </w:t>
      </w:r>
      <w:r w:rsidRPr="003374CD">
        <w:rPr>
          <w:rFonts w:ascii="Times New Roman" w:hAnsi="Times New Roman"/>
          <w:sz w:val="24"/>
          <w:szCs w:val="24"/>
        </w:rPr>
        <w:t xml:space="preserve">related to workforce center systems, operations, and programs; and </w:t>
      </w:r>
    </w:p>
    <w:p w14:paraId="552485D3" w14:textId="007FDC74" w:rsidR="00844F4A" w:rsidRDefault="007F7623" w:rsidP="00BB7C77">
      <w:pPr>
        <w:pStyle w:val="ListParagraph"/>
        <w:numPr>
          <w:ilvl w:val="0"/>
          <w:numId w:val="25"/>
        </w:numPr>
        <w:spacing w:after="6" w:line="248" w:lineRule="auto"/>
        <w:ind w:left="990" w:right="60" w:hanging="540"/>
        <w:rPr>
          <w:rFonts w:ascii="Times New Roman" w:hAnsi="Times New Roman"/>
          <w:sz w:val="24"/>
          <w:szCs w:val="24"/>
        </w:rPr>
      </w:pPr>
      <w:r w:rsidRPr="003374CD">
        <w:rPr>
          <w:rFonts w:ascii="Times New Roman" w:hAnsi="Times New Roman"/>
          <w:sz w:val="24"/>
          <w:szCs w:val="24"/>
        </w:rPr>
        <w:t xml:space="preserve">All </w:t>
      </w:r>
      <w:r w:rsidR="00E43A14" w:rsidRPr="003374CD">
        <w:rPr>
          <w:rFonts w:ascii="Times New Roman" w:hAnsi="Times New Roman"/>
          <w:sz w:val="24"/>
          <w:szCs w:val="24"/>
        </w:rPr>
        <w:t xml:space="preserve">other applicable </w:t>
      </w:r>
      <w:r w:rsidRPr="003374CD">
        <w:rPr>
          <w:rFonts w:ascii="Times New Roman" w:hAnsi="Times New Roman"/>
          <w:sz w:val="24"/>
          <w:szCs w:val="24"/>
        </w:rPr>
        <w:t>acts, regulations, letters, manuals, policies, and procedures</w:t>
      </w:r>
      <w:r w:rsidR="006536E3" w:rsidRPr="003374CD">
        <w:rPr>
          <w:rFonts w:ascii="Times New Roman" w:hAnsi="Times New Roman"/>
          <w:sz w:val="24"/>
          <w:szCs w:val="24"/>
        </w:rPr>
        <w:t xml:space="preserve"> and updates</w:t>
      </w:r>
      <w:r w:rsidR="00E0400E" w:rsidRPr="003374CD">
        <w:rPr>
          <w:rFonts w:ascii="Times New Roman" w:hAnsi="Times New Roman"/>
          <w:sz w:val="24"/>
          <w:szCs w:val="24"/>
        </w:rPr>
        <w:t xml:space="preserve"> as </w:t>
      </w:r>
      <w:r w:rsidR="006536E3" w:rsidRPr="003374CD">
        <w:rPr>
          <w:rFonts w:ascii="Times New Roman" w:hAnsi="Times New Roman"/>
          <w:sz w:val="24"/>
          <w:szCs w:val="24"/>
        </w:rPr>
        <w:t>available</w:t>
      </w:r>
      <w:r w:rsidRPr="007309D9">
        <w:rPr>
          <w:rFonts w:ascii="Times New Roman" w:hAnsi="Times New Roman"/>
          <w:sz w:val="24"/>
          <w:szCs w:val="24"/>
        </w:rPr>
        <w:t xml:space="preserve">. </w:t>
      </w:r>
    </w:p>
    <w:p w14:paraId="4438FB9F" w14:textId="718A18E7" w:rsidR="003374CD" w:rsidRDefault="003374CD" w:rsidP="003374CD">
      <w:pPr>
        <w:pStyle w:val="ListParagraph"/>
        <w:spacing w:after="6" w:line="248" w:lineRule="auto"/>
        <w:ind w:left="1080" w:right="60"/>
        <w:rPr>
          <w:rFonts w:ascii="Times New Roman" w:hAnsi="Times New Roman"/>
          <w:sz w:val="24"/>
          <w:szCs w:val="24"/>
        </w:rPr>
      </w:pPr>
    </w:p>
    <w:p w14:paraId="59EA54EC" w14:textId="77777777" w:rsidR="00174FBE" w:rsidRPr="007309D9" w:rsidRDefault="00174FBE" w:rsidP="003374CD">
      <w:pPr>
        <w:pStyle w:val="ListParagraph"/>
        <w:spacing w:after="6" w:line="248" w:lineRule="auto"/>
        <w:ind w:left="1080" w:right="60"/>
        <w:rPr>
          <w:rFonts w:ascii="Times New Roman" w:hAnsi="Times New Roman"/>
          <w:sz w:val="24"/>
          <w:szCs w:val="24"/>
        </w:rPr>
      </w:pPr>
    </w:p>
    <w:p w14:paraId="610C3E37" w14:textId="4CFAAE17" w:rsidR="00C3433C" w:rsidRPr="007309D9" w:rsidRDefault="00EF2BBF" w:rsidP="00EF2BBF">
      <w:pPr>
        <w:pStyle w:val="Heading1"/>
        <w:spacing w:before="0" w:after="0"/>
        <w:rPr>
          <w:rFonts w:ascii="Times New Roman" w:hAnsi="Times New Roman" w:cs="Times New Roman"/>
          <w:sz w:val="24"/>
          <w:szCs w:val="24"/>
        </w:rPr>
      </w:pPr>
      <w:bookmarkStart w:id="44" w:name="_Toc74925418"/>
      <w:bookmarkStart w:id="45" w:name="_Toc379810165"/>
      <w:r>
        <w:rPr>
          <w:rFonts w:ascii="Times New Roman" w:hAnsi="Times New Roman" w:cs="Times New Roman"/>
          <w:sz w:val="24"/>
          <w:szCs w:val="24"/>
        </w:rPr>
        <w:t>Section 3</w:t>
      </w:r>
      <w:r w:rsidRPr="007309D9">
        <w:rPr>
          <w:rFonts w:ascii="Times New Roman" w:hAnsi="Times New Roman" w:cs="Times New Roman"/>
          <w:sz w:val="24"/>
          <w:szCs w:val="24"/>
        </w:rPr>
        <w:t xml:space="preserve">. </w:t>
      </w:r>
      <w:r>
        <w:rPr>
          <w:rFonts w:ascii="Times New Roman" w:hAnsi="Times New Roman" w:cs="Times New Roman"/>
          <w:sz w:val="24"/>
          <w:szCs w:val="24"/>
        </w:rPr>
        <w:t>Submission of RFP Information</w:t>
      </w:r>
      <w:bookmarkEnd w:id="44"/>
    </w:p>
    <w:p w14:paraId="2DBBB8F2" w14:textId="13731A10" w:rsidR="00673DEC" w:rsidRPr="007309D9" w:rsidRDefault="00673DEC" w:rsidP="008E55DB">
      <w:pPr>
        <w:pStyle w:val="Heading2"/>
        <w:spacing w:after="0"/>
        <w:ind w:left="0" w:firstLine="0"/>
        <w:rPr>
          <w:rFonts w:ascii="Times New Roman" w:hAnsi="Times New Roman"/>
          <w:sz w:val="24"/>
          <w:szCs w:val="24"/>
        </w:rPr>
      </w:pPr>
      <w:bookmarkStart w:id="46" w:name="_Toc74925419"/>
      <w:bookmarkStart w:id="47" w:name="_Hlk520101124"/>
      <w:bookmarkEnd w:id="45"/>
      <w:r w:rsidRPr="007309D9">
        <w:rPr>
          <w:rFonts w:ascii="Times New Roman" w:hAnsi="Times New Roman"/>
          <w:sz w:val="24"/>
          <w:szCs w:val="24"/>
        </w:rPr>
        <w:t>Questions</w:t>
      </w:r>
      <w:bookmarkEnd w:id="46"/>
    </w:p>
    <w:p w14:paraId="15B2EF9D" w14:textId="75C04AC4" w:rsidR="00CB2E7B" w:rsidRPr="007309D9" w:rsidRDefault="00E43A14" w:rsidP="008E55DB">
      <w:pPr>
        <w:rPr>
          <w:rFonts w:ascii="Times New Roman" w:hAnsi="Times New Roman"/>
          <w:sz w:val="24"/>
          <w:szCs w:val="24"/>
        </w:rPr>
      </w:pPr>
      <w:bookmarkStart w:id="48" w:name="_Hlk520210103"/>
      <w:bookmarkStart w:id="49" w:name="_Toc379810167"/>
      <w:r w:rsidRPr="007309D9">
        <w:rPr>
          <w:rFonts w:ascii="Times New Roman" w:hAnsi="Times New Roman"/>
          <w:sz w:val="24"/>
          <w:szCs w:val="24"/>
        </w:rPr>
        <w:t>Submit q</w:t>
      </w:r>
      <w:r w:rsidR="00CB2E7B" w:rsidRPr="007309D9">
        <w:rPr>
          <w:rFonts w:ascii="Times New Roman" w:hAnsi="Times New Roman"/>
          <w:sz w:val="24"/>
          <w:szCs w:val="24"/>
        </w:rPr>
        <w:t>uestions regarding this solicitation by email to</w:t>
      </w:r>
      <w:r w:rsidR="00B86C52" w:rsidRPr="007309D9">
        <w:rPr>
          <w:rFonts w:ascii="Times New Roman" w:hAnsi="Times New Roman"/>
          <w:sz w:val="24"/>
          <w:szCs w:val="24"/>
        </w:rPr>
        <w:t xml:space="preserve"> </w:t>
      </w:r>
      <w:hyperlink r:id="rId16" w:history="1">
        <w:r w:rsidR="00213256" w:rsidRPr="007309D9">
          <w:rPr>
            <w:rStyle w:val="Hyperlink"/>
            <w:rFonts w:ascii="Times New Roman" w:hAnsi="Times New Roman"/>
            <w:sz w:val="24"/>
            <w:szCs w:val="24"/>
          </w:rPr>
          <w:t xml:space="preserve"> wsb@ntxworksolutions.org</w:t>
        </w:r>
      </w:hyperlink>
      <w:r w:rsidR="00CB2E7B" w:rsidRPr="007309D9">
        <w:rPr>
          <w:rFonts w:ascii="Times New Roman" w:hAnsi="Times New Roman"/>
          <w:sz w:val="24"/>
          <w:szCs w:val="24"/>
        </w:rPr>
        <w:t>. Questions will not be accepted after</w:t>
      </w:r>
      <w:r w:rsidR="00217D04" w:rsidRPr="007309D9">
        <w:rPr>
          <w:rFonts w:ascii="Times New Roman" w:hAnsi="Times New Roman"/>
          <w:sz w:val="24"/>
          <w:szCs w:val="24"/>
        </w:rPr>
        <w:t xml:space="preserve"> </w:t>
      </w:r>
      <w:r w:rsidR="00E55BAE">
        <w:rPr>
          <w:rFonts w:ascii="Times New Roman" w:hAnsi="Times New Roman"/>
          <w:sz w:val="24"/>
          <w:szCs w:val="24"/>
        </w:rPr>
        <w:t>5</w:t>
      </w:r>
      <w:r w:rsidR="00CB2E7B" w:rsidRPr="007309D9">
        <w:rPr>
          <w:rFonts w:ascii="Times New Roman" w:hAnsi="Times New Roman"/>
          <w:sz w:val="24"/>
          <w:szCs w:val="24"/>
          <w:u w:color="000000"/>
        </w:rPr>
        <w:t xml:space="preserve">:00 p.m. </w:t>
      </w:r>
      <w:r w:rsidR="00217D04" w:rsidRPr="007309D9">
        <w:rPr>
          <w:rFonts w:ascii="Times New Roman" w:hAnsi="Times New Roman"/>
          <w:sz w:val="24"/>
          <w:szCs w:val="24"/>
          <w:u w:color="000000"/>
        </w:rPr>
        <w:t>(CD</w:t>
      </w:r>
      <w:r w:rsidR="00CB2E7B" w:rsidRPr="007309D9">
        <w:rPr>
          <w:rFonts w:ascii="Times New Roman" w:hAnsi="Times New Roman"/>
          <w:sz w:val="24"/>
          <w:szCs w:val="24"/>
          <w:u w:color="000000"/>
        </w:rPr>
        <w:t xml:space="preserve">T) </w:t>
      </w:r>
      <w:r w:rsidR="00CB2E7B" w:rsidRPr="00141704">
        <w:rPr>
          <w:rFonts w:ascii="Times New Roman" w:hAnsi="Times New Roman"/>
          <w:sz w:val="24"/>
          <w:szCs w:val="24"/>
          <w:u w:color="000000"/>
        </w:rPr>
        <w:t>on</w:t>
      </w:r>
      <w:r w:rsidR="00CB2E7B" w:rsidRPr="00141704">
        <w:rPr>
          <w:rFonts w:ascii="Times New Roman" w:eastAsiaTheme="minorHAnsi" w:hAnsi="Times New Roman"/>
          <w:sz w:val="24"/>
          <w:szCs w:val="24"/>
        </w:rPr>
        <w:t xml:space="preserve"> </w:t>
      </w:r>
      <w:r w:rsidR="00141704" w:rsidRPr="00141704">
        <w:rPr>
          <w:rFonts w:ascii="Times New Roman" w:hAnsi="Times New Roman"/>
          <w:bCs/>
          <w:sz w:val="24"/>
          <w:szCs w:val="24"/>
        </w:rPr>
        <w:t>July 1</w:t>
      </w:r>
      <w:r w:rsidR="00E55BAE" w:rsidRPr="00141704">
        <w:rPr>
          <w:rFonts w:ascii="Times New Roman" w:hAnsi="Times New Roman"/>
          <w:bCs/>
          <w:sz w:val="24"/>
          <w:szCs w:val="24"/>
        </w:rPr>
        <w:t>, 2021</w:t>
      </w:r>
      <w:r w:rsidR="00CB2E7B" w:rsidRPr="00141704">
        <w:rPr>
          <w:rFonts w:ascii="Times New Roman" w:hAnsi="Times New Roman"/>
          <w:sz w:val="24"/>
          <w:szCs w:val="24"/>
        </w:rPr>
        <w:t xml:space="preserve">. Verbal questions will not be accepted or included in addendum. </w:t>
      </w:r>
      <w:r w:rsidR="00CB2E7B" w:rsidRPr="00141704">
        <w:rPr>
          <w:rFonts w:ascii="Times New Roman" w:eastAsia="Arial Unicode MS" w:hAnsi="Times New Roman"/>
          <w:sz w:val="24"/>
          <w:szCs w:val="24"/>
        </w:rPr>
        <w:t>Answe</w:t>
      </w:r>
      <w:r w:rsidR="00CB2E7B" w:rsidRPr="00141704">
        <w:rPr>
          <w:rFonts w:ascii="Times New Roman" w:hAnsi="Times New Roman"/>
          <w:sz w:val="24"/>
          <w:szCs w:val="24"/>
        </w:rPr>
        <w:t xml:space="preserve">rs will be posted on the </w:t>
      </w:r>
      <w:hyperlink r:id="rId17" w:history="1">
        <w:r w:rsidR="008B4120" w:rsidRPr="00141704">
          <w:rPr>
            <w:rStyle w:val="Hyperlink"/>
            <w:rFonts w:ascii="Times New Roman" w:hAnsi="Times New Roman"/>
            <w:b/>
            <w:color w:val="343399"/>
            <w:sz w:val="24"/>
            <w:szCs w:val="24"/>
          </w:rPr>
          <w:t>https://ntxworksolutions.org/business/</w:t>
        </w:r>
      </w:hyperlink>
      <w:r w:rsidR="008B4120" w:rsidRPr="00141704">
        <w:rPr>
          <w:rFonts w:ascii="Times New Roman" w:hAnsi="Times New Roman"/>
          <w:color w:val="343399"/>
          <w:sz w:val="24"/>
          <w:szCs w:val="24"/>
        </w:rPr>
        <w:t xml:space="preserve"> </w:t>
      </w:r>
      <w:r w:rsidR="00CB2E7B" w:rsidRPr="00141704">
        <w:rPr>
          <w:rFonts w:ascii="Times New Roman" w:hAnsi="Times New Roman"/>
          <w:sz w:val="24"/>
          <w:szCs w:val="24"/>
        </w:rPr>
        <w:t>on or about</w:t>
      </w:r>
      <w:r w:rsidR="009945B0" w:rsidRPr="00141704">
        <w:rPr>
          <w:rFonts w:ascii="Times New Roman" w:hAnsi="Times New Roman"/>
          <w:sz w:val="24"/>
          <w:szCs w:val="24"/>
        </w:rPr>
        <w:t xml:space="preserve"> </w:t>
      </w:r>
      <w:r w:rsidR="00141704" w:rsidRPr="00141704">
        <w:rPr>
          <w:rFonts w:ascii="Times New Roman" w:hAnsi="Times New Roman"/>
          <w:bCs/>
          <w:sz w:val="24"/>
          <w:szCs w:val="24"/>
        </w:rPr>
        <w:t>July 7</w:t>
      </w:r>
      <w:r w:rsidR="00E55BAE" w:rsidRPr="00141704">
        <w:rPr>
          <w:rFonts w:ascii="Times New Roman" w:hAnsi="Times New Roman"/>
          <w:bCs/>
          <w:sz w:val="24"/>
          <w:szCs w:val="24"/>
        </w:rPr>
        <w:t>, 2021</w:t>
      </w:r>
      <w:r w:rsidR="00CB2E7B" w:rsidRPr="00141704">
        <w:rPr>
          <w:rFonts w:ascii="Times New Roman" w:hAnsi="Times New Roman"/>
          <w:sz w:val="24"/>
          <w:szCs w:val="24"/>
        </w:rPr>
        <w:t>. This</w:t>
      </w:r>
      <w:r w:rsidR="00CB2E7B" w:rsidRPr="007309D9">
        <w:rPr>
          <w:rFonts w:ascii="Times New Roman" w:hAnsi="Times New Roman"/>
          <w:sz w:val="24"/>
          <w:szCs w:val="24"/>
        </w:rPr>
        <w:t xml:space="preserve"> ensures all interested Respondents are informed on an equitable basis.</w:t>
      </w:r>
    </w:p>
    <w:p w14:paraId="0C9F0965" w14:textId="77777777" w:rsidR="00CB2E7B" w:rsidRPr="007309D9" w:rsidRDefault="00CB2E7B" w:rsidP="00EF2BBF">
      <w:pPr>
        <w:rPr>
          <w:rFonts w:ascii="Times New Roman" w:hAnsi="Times New Roman"/>
          <w:sz w:val="24"/>
          <w:szCs w:val="24"/>
        </w:rPr>
      </w:pPr>
      <w:r w:rsidRPr="007309D9">
        <w:rPr>
          <w:rFonts w:ascii="Times New Roman" w:hAnsi="Times New Roman"/>
          <w:sz w:val="24"/>
          <w:szCs w:val="24"/>
        </w:rPr>
        <w:t xml:space="preserve"> </w:t>
      </w:r>
    </w:p>
    <w:p w14:paraId="4C381360" w14:textId="2319A908" w:rsidR="00CB2E7B" w:rsidRPr="007309D9" w:rsidRDefault="00CB2E7B" w:rsidP="00EF2BBF">
      <w:pPr>
        <w:rPr>
          <w:rFonts w:ascii="Times New Roman" w:hAnsi="Times New Roman"/>
          <w:sz w:val="24"/>
          <w:szCs w:val="24"/>
        </w:rPr>
      </w:pPr>
      <w:r w:rsidRPr="007309D9">
        <w:rPr>
          <w:rFonts w:ascii="Times New Roman" w:hAnsi="Times New Roman"/>
          <w:sz w:val="24"/>
          <w:szCs w:val="24"/>
        </w:rPr>
        <w:t>Other than as specified above, all members of the</w:t>
      </w:r>
      <w:r w:rsidR="00E60159" w:rsidRPr="007309D9">
        <w:rPr>
          <w:rFonts w:ascii="Times New Roman" w:hAnsi="Times New Roman"/>
          <w:sz w:val="24"/>
          <w:szCs w:val="24"/>
        </w:rPr>
        <w:t xml:space="preserve"> Workforce Solutions</w:t>
      </w:r>
      <w:r w:rsidRPr="007309D9">
        <w:rPr>
          <w:rFonts w:ascii="Times New Roman" w:hAnsi="Times New Roman"/>
          <w:sz w:val="24"/>
          <w:szCs w:val="24"/>
        </w:rPr>
        <w:t xml:space="preserve"> </w:t>
      </w:r>
      <w:r w:rsidR="00E60159" w:rsidRPr="007309D9">
        <w:rPr>
          <w:rFonts w:ascii="Times New Roman" w:hAnsi="Times New Roman"/>
          <w:sz w:val="24"/>
          <w:szCs w:val="24"/>
        </w:rPr>
        <w:t xml:space="preserve">North Texas </w:t>
      </w:r>
      <w:r w:rsidRPr="007309D9">
        <w:rPr>
          <w:rFonts w:ascii="Times New Roman" w:hAnsi="Times New Roman"/>
          <w:sz w:val="24"/>
          <w:szCs w:val="24"/>
        </w:rPr>
        <w:t xml:space="preserve">Board, </w:t>
      </w:r>
      <w:r w:rsidR="00E60159" w:rsidRPr="007309D9">
        <w:rPr>
          <w:rFonts w:ascii="Times New Roman" w:hAnsi="Times New Roman"/>
          <w:sz w:val="24"/>
          <w:szCs w:val="24"/>
        </w:rPr>
        <w:t>Board</w:t>
      </w:r>
      <w:r w:rsidRPr="007309D9">
        <w:rPr>
          <w:rFonts w:ascii="Times New Roman" w:hAnsi="Times New Roman"/>
          <w:sz w:val="24"/>
          <w:szCs w:val="24"/>
        </w:rPr>
        <w:t xml:space="preserve"> staff, individuals that have reviewed the </w:t>
      </w:r>
      <w:r w:rsidR="0009606D" w:rsidRPr="007309D9">
        <w:rPr>
          <w:rFonts w:ascii="Times New Roman" w:hAnsi="Times New Roman"/>
          <w:sz w:val="24"/>
          <w:szCs w:val="24"/>
        </w:rPr>
        <w:t>RFP</w:t>
      </w:r>
      <w:r w:rsidRPr="007309D9">
        <w:rPr>
          <w:rFonts w:ascii="Times New Roman" w:hAnsi="Times New Roman"/>
          <w:sz w:val="24"/>
          <w:szCs w:val="24"/>
        </w:rPr>
        <w:t xml:space="preserve"> prior to its release, authorized </w:t>
      </w:r>
      <w:r w:rsidR="00884806" w:rsidRPr="007309D9">
        <w:rPr>
          <w:rFonts w:ascii="Times New Roman" w:hAnsi="Times New Roman"/>
          <w:sz w:val="24"/>
          <w:szCs w:val="24"/>
        </w:rPr>
        <w:t>representatives,</w:t>
      </w:r>
      <w:r w:rsidRPr="007309D9">
        <w:rPr>
          <w:rFonts w:ascii="Times New Roman" w:hAnsi="Times New Roman"/>
          <w:sz w:val="24"/>
          <w:szCs w:val="24"/>
        </w:rPr>
        <w:t xml:space="preserve"> or agents of </w:t>
      </w:r>
      <w:r w:rsidR="00FA47E4">
        <w:rPr>
          <w:rFonts w:ascii="Times New Roman" w:hAnsi="Times New Roman"/>
          <w:sz w:val="24"/>
          <w:szCs w:val="24"/>
        </w:rPr>
        <w:t xml:space="preserve">WSNT </w:t>
      </w:r>
      <w:r w:rsidRPr="007309D9">
        <w:rPr>
          <w:rFonts w:ascii="Times New Roman" w:hAnsi="Times New Roman"/>
          <w:sz w:val="24"/>
          <w:szCs w:val="24"/>
        </w:rPr>
        <w:t xml:space="preserve">are precluded from entertaining or answering questions concerning this </w:t>
      </w:r>
      <w:r w:rsidR="0009606D" w:rsidRPr="007309D9">
        <w:rPr>
          <w:rFonts w:ascii="Times New Roman" w:hAnsi="Times New Roman"/>
          <w:sz w:val="24"/>
          <w:szCs w:val="24"/>
        </w:rPr>
        <w:t>RFP</w:t>
      </w:r>
      <w:r w:rsidRPr="007309D9">
        <w:rPr>
          <w:rFonts w:ascii="Times New Roman" w:hAnsi="Times New Roman"/>
          <w:sz w:val="24"/>
          <w:szCs w:val="24"/>
        </w:rPr>
        <w:t xml:space="preserve"> or the procurement process.  </w:t>
      </w:r>
    </w:p>
    <w:bookmarkEnd w:id="48"/>
    <w:p w14:paraId="1E4C1FBF" w14:textId="77777777" w:rsidR="00CB2E7B" w:rsidRPr="007309D9" w:rsidRDefault="00CB2E7B" w:rsidP="00EF2BBF">
      <w:pPr>
        <w:spacing w:after="2"/>
        <w:ind w:right="185" w:firstLine="1"/>
        <w:rPr>
          <w:rFonts w:ascii="Times New Roman" w:hAnsi="Times New Roman"/>
          <w:sz w:val="24"/>
          <w:szCs w:val="24"/>
        </w:rPr>
      </w:pPr>
    </w:p>
    <w:p w14:paraId="696A9C01" w14:textId="0BE255E4" w:rsidR="007E6F45" w:rsidRPr="007309D9" w:rsidRDefault="00D77926" w:rsidP="008E55DB">
      <w:pPr>
        <w:pStyle w:val="Heading2"/>
        <w:spacing w:before="0" w:after="0"/>
        <w:ind w:left="0" w:firstLine="0"/>
        <w:rPr>
          <w:rFonts w:ascii="Times New Roman" w:hAnsi="Times New Roman"/>
          <w:sz w:val="24"/>
          <w:szCs w:val="24"/>
        </w:rPr>
      </w:pPr>
      <w:bookmarkStart w:id="50" w:name="_Toc74925420"/>
      <w:r w:rsidRPr="007309D9">
        <w:rPr>
          <w:rFonts w:ascii="Times New Roman" w:hAnsi="Times New Roman"/>
          <w:sz w:val="24"/>
          <w:szCs w:val="24"/>
        </w:rPr>
        <w:t xml:space="preserve">Format for </w:t>
      </w:r>
      <w:r w:rsidR="007E6F45" w:rsidRPr="007309D9">
        <w:rPr>
          <w:rFonts w:ascii="Times New Roman" w:hAnsi="Times New Roman"/>
          <w:sz w:val="24"/>
          <w:szCs w:val="24"/>
        </w:rPr>
        <w:t>Written Questions</w:t>
      </w:r>
      <w:bookmarkEnd w:id="49"/>
      <w:bookmarkEnd w:id="50"/>
    </w:p>
    <w:p w14:paraId="39EFC65A" w14:textId="6A198FFA" w:rsidR="003C7BD2" w:rsidRPr="007309D9" w:rsidRDefault="001B6DD4" w:rsidP="008E55DB">
      <w:pPr>
        <w:pStyle w:val="RFPNormal"/>
        <w:spacing w:line="240" w:lineRule="auto"/>
        <w:ind w:left="0"/>
        <w:rPr>
          <w:rFonts w:ascii="Times New Roman" w:hAnsi="Times New Roman"/>
          <w:sz w:val="24"/>
        </w:rPr>
      </w:pPr>
      <w:bookmarkStart w:id="51" w:name="_Hlk520210118"/>
      <w:r w:rsidRPr="007309D9">
        <w:rPr>
          <w:rFonts w:ascii="Times New Roman" w:hAnsi="Times New Roman"/>
          <w:sz w:val="24"/>
        </w:rPr>
        <w:t xml:space="preserve">All questions and comments regarding this </w:t>
      </w:r>
      <w:r w:rsidR="0009606D" w:rsidRPr="007309D9">
        <w:rPr>
          <w:rFonts w:ascii="Times New Roman" w:hAnsi="Times New Roman"/>
          <w:sz w:val="24"/>
        </w:rPr>
        <w:t>RFP</w:t>
      </w:r>
      <w:r w:rsidRPr="007309D9">
        <w:rPr>
          <w:rFonts w:ascii="Times New Roman" w:hAnsi="Times New Roman"/>
          <w:sz w:val="24"/>
        </w:rPr>
        <w:t xml:space="preserve"> must:</w:t>
      </w:r>
    </w:p>
    <w:p w14:paraId="3E994B6E" w14:textId="113D8DEF" w:rsidR="000E40ED" w:rsidRPr="007309D9" w:rsidRDefault="001B6DD4" w:rsidP="00EF2BBF">
      <w:pPr>
        <w:pStyle w:val="ListParagraph"/>
        <w:numPr>
          <w:ilvl w:val="0"/>
          <w:numId w:val="27"/>
        </w:numPr>
        <w:ind w:left="720"/>
        <w:rPr>
          <w:rFonts w:ascii="Times New Roman" w:hAnsi="Times New Roman"/>
          <w:sz w:val="24"/>
          <w:szCs w:val="24"/>
        </w:rPr>
      </w:pPr>
      <w:r w:rsidRPr="007309D9">
        <w:rPr>
          <w:rFonts w:ascii="Times New Roman" w:hAnsi="Times New Roman"/>
          <w:sz w:val="24"/>
          <w:szCs w:val="24"/>
        </w:rPr>
        <w:t>Be submitted electronically to</w:t>
      </w:r>
      <w:r w:rsidR="00213256" w:rsidRPr="007309D9">
        <w:rPr>
          <w:rFonts w:ascii="Times New Roman" w:hAnsi="Times New Roman"/>
          <w:sz w:val="24"/>
          <w:szCs w:val="24"/>
        </w:rPr>
        <w:t xml:space="preserve"> </w:t>
      </w:r>
      <w:hyperlink r:id="rId18" w:history="1">
        <w:r w:rsidR="00213256" w:rsidRPr="007309D9">
          <w:rPr>
            <w:rStyle w:val="Hyperlink"/>
            <w:rFonts w:ascii="Times New Roman" w:hAnsi="Times New Roman"/>
            <w:sz w:val="24"/>
            <w:szCs w:val="24"/>
          </w:rPr>
          <w:t>wsb@ntxworksolutions.org</w:t>
        </w:r>
      </w:hyperlink>
      <w:r w:rsidR="008A494D" w:rsidRPr="007309D9">
        <w:rPr>
          <w:rFonts w:ascii="Times New Roman" w:hAnsi="Times New Roman"/>
          <w:sz w:val="24"/>
          <w:szCs w:val="24"/>
        </w:rPr>
        <w:t xml:space="preserve">; </w:t>
      </w:r>
      <w:r w:rsidR="000E40ED" w:rsidRPr="007309D9">
        <w:rPr>
          <w:rFonts w:ascii="Times New Roman" w:hAnsi="Times New Roman"/>
          <w:sz w:val="24"/>
          <w:szCs w:val="24"/>
        </w:rPr>
        <w:t>and</w:t>
      </w:r>
    </w:p>
    <w:p w14:paraId="19EF818C" w14:textId="577D7C2E" w:rsidR="000E40ED" w:rsidRPr="007309D9" w:rsidRDefault="001B6DD4" w:rsidP="00EF2BBF">
      <w:pPr>
        <w:pStyle w:val="ListParagraph"/>
        <w:numPr>
          <w:ilvl w:val="0"/>
          <w:numId w:val="7"/>
        </w:numPr>
        <w:ind w:left="720"/>
        <w:rPr>
          <w:rFonts w:ascii="Times New Roman" w:hAnsi="Times New Roman"/>
          <w:sz w:val="24"/>
          <w:szCs w:val="24"/>
        </w:rPr>
      </w:pPr>
      <w:r w:rsidRPr="007309D9">
        <w:rPr>
          <w:rFonts w:ascii="Times New Roman" w:hAnsi="Times New Roman"/>
          <w:sz w:val="24"/>
          <w:szCs w:val="24"/>
        </w:rPr>
        <w:t xml:space="preserve">Reference the appropriate </w:t>
      </w:r>
      <w:r w:rsidR="0009606D" w:rsidRPr="007309D9">
        <w:rPr>
          <w:rFonts w:ascii="Times New Roman" w:hAnsi="Times New Roman"/>
          <w:sz w:val="24"/>
          <w:szCs w:val="24"/>
        </w:rPr>
        <w:t>RFP</w:t>
      </w:r>
      <w:r w:rsidRPr="007309D9">
        <w:rPr>
          <w:rFonts w:ascii="Times New Roman" w:hAnsi="Times New Roman"/>
          <w:sz w:val="24"/>
          <w:szCs w:val="24"/>
        </w:rPr>
        <w:t xml:space="preserve"> page and section number</w:t>
      </w:r>
      <w:bookmarkStart w:id="52" w:name="_Toc379810169"/>
      <w:r w:rsidR="008A494D" w:rsidRPr="007309D9">
        <w:rPr>
          <w:rFonts w:ascii="Times New Roman" w:hAnsi="Times New Roman"/>
          <w:sz w:val="24"/>
          <w:szCs w:val="24"/>
        </w:rPr>
        <w:t>.</w:t>
      </w:r>
    </w:p>
    <w:bookmarkEnd w:id="52"/>
    <w:p w14:paraId="14498F62" w14:textId="77777777" w:rsidR="00D81FC3" w:rsidRPr="007309D9" w:rsidRDefault="00D81FC3" w:rsidP="00EF2BBF">
      <w:pPr>
        <w:pStyle w:val="RFPNormal"/>
        <w:tabs>
          <w:tab w:val="left" w:pos="1620"/>
          <w:tab w:val="left" w:pos="2340"/>
        </w:tabs>
        <w:spacing w:line="240" w:lineRule="auto"/>
        <w:ind w:left="1440"/>
        <w:rPr>
          <w:rFonts w:ascii="Times New Roman" w:hAnsi="Times New Roman"/>
          <w:sz w:val="24"/>
        </w:rPr>
      </w:pPr>
    </w:p>
    <w:p w14:paraId="650E6CEE" w14:textId="6AB1E1B5" w:rsidR="007E6F45" w:rsidRPr="007309D9" w:rsidRDefault="007E6F45" w:rsidP="008E55DB">
      <w:pPr>
        <w:pStyle w:val="Heading2"/>
        <w:spacing w:before="0" w:after="0"/>
        <w:ind w:left="0" w:firstLine="0"/>
        <w:rPr>
          <w:rFonts w:ascii="Times New Roman" w:hAnsi="Times New Roman"/>
          <w:sz w:val="24"/>
          <w:szCs w:val="24"/>
        </w:rPr>
      </w:pPr>
      <w:bookmarkStart w:id="53" w:name="_Toc379810172"/>
      <w:bookmarkStart w:id="54" w:name="_Toc74925421"/>
      <w:bookmarkEnd w:id="51"/>
      <w:r w:rsidRPr="007309D9">
        <w:rPr>
          <w:rFonts w:ascii="Times New Roman" w:hAnsi="Times New Roman"/>
          <w:sz w:val="24"/>
          <w:szCs w:val="24"/>
        </w:rPr>
        <w:t>Right to Reject Responses or Portions of Responses</w:t>
      </w:r>
      <w:bookmarkEnd w:id="53"/>
      <w:bookmarkEnd w:id="54"/>
    </w:p>
    <w:p w14:paraId="7575C77D" w14:textId="5F52D819" w:rsidR="00D24F40" w:rsidRPr="007309D9" w:rsidRDefault="00FA47E4" w:rsidP="008E55DB">
      <w:pPr>
        <w:rPr>
          <w:rFonts w:ascii="Times New Roman" w:hAnsi="Times New Roman"/>
          <w:sz w:val="24"/>
          <w:szCs w:val="24"/>
        </w:rPr>
      </w:pPr>
      <w:r>
        <w:rPr>
          <w:rFonts w:ascii="Times New Roman" w:hAnsi="Times New Roman"/>
          <w:sz w:val="24"/>
          <w:szCs w:val="24"/>
        </w:rPr>
        <w:t xml:space="preserve">WSNT </w:t>
      </w:r>
      <w:r w:rsidR="00815CF8" w:rsidRPr="007309D9">
        <w:rPr>
          <w:rFonts w:ascii="Times New Roman" w:hAnsi="Times New Roman"/>
          <w:sz w:val="24"/>
          <w:szCs w:val="24"/>
        </w:rPr>
        <w:t>may</w:t>
      </w:r>
      <w:r w:rsidR="00D24F40" w:rsidRPr="007309D9">
        <w:rPr>
          <w:rFonts w:ascii="Times New Roman" w:hAnsi="Times New Roman"/>
          <w:sz w:val="24"/>
          <w:szCs w:val="24"/>
        </w:rPr>
        <w:t xml:space="preserve">, </w:t>
      </w:r>
      <w:r w:rsidR="00B05F1D" w:rsidRPr="007309D9">
        <w:rPr>
          <w:rFonts w:ascii="Times New Roman" w:hAnsi="Times New Roman"/>
          <w:sz w:val="24"/>
          <w:szCs w:val="24"/>
        </w:rPr>
        <w:t>at</w:t>
      </w:r>
      <w:r w:rsidR="00D24F40" w:rsidRPr="007309D9">
        <w:rPr>
          <w:rFonts w:ascii="Times New Roman" w:hAnsi="Times New Roman"/>
          <w:sz w:val="24"/>
          <w:szCs w:val="24"/>
        </w:rPr>
        <w:t xml:space="preserve"> its discretion, reject </w:t>
      </w:r>
      <w:r w:rsidR="00884806" w:rsidRPr="007309D9">
        <w:rPr>
          <w:rFonts w:ascii="Times New Roman" w:hAnsi="Times New Roman"/>
          <w:sz w:val="24"/>
          <w:szCs w:val="24"/>
        </w:rPr>
        <w:t>all</w:t>
      </w:r>
      <w:r w:rsidR="00D24F40" w:rsidRPr="007309D9">
        <w:rPr>
          <w:rFonts w:ascii="Times New Roman" w:hAnsi="Times New Roman"/>
          <w:sz w:val="24"/>
          <w:szCs w:val="24"/>
        </w:rPr>
        <w:t xml:space="preserve"> Responses or portions thereof.</w:t>
      </w:r>
    </w:p>
    <w:p w14:paraId="42730F3B" w14:textId="77777777" w:rsidR="00D81FC3" w:rsidRPr="007309D9" w:rsidRDefault="00D81FC3" w:rsidP="008E55DB">
      <w:pPr>
        <w:ind w:left="1440"/>
        <w:rPr>
          <w:rFonts w:ascii="Times New Roman" w:hAnsi="Times New Roman"/>
          <w:sz w:val="24"/>
          <w:szCs w:val="24"/>
        </w:rPr>
      </w:pPr>
    </w:p>
    <w:p w14:paraId="531C17FC" w14:textId="73D5C6F6" w:rsidR="007E6F45" w:rsidRPr="007309D9" w:rsidRDefault="007E6F45" w:rsidP="008E55DB">
      <w:pPr>
        <w:pStyle w:val="Heading2"/>
        <w:spacing w:before="0" w:after="0"/>
        <w:ind w:left="0" w:firstLine="0"/>
        <w:rPr>
          <w:rFonts w:ascii="Times New Roman" w:hAnsi="Times New Roman"/>
          <w:sz w:val="24"/>
          <w:szCs w:val="24"/>
        </w:rPr>
      </w:pPr>
      <w:bookmarkStart w:id="55" w:name="_Toc379810173"/>
      <w:bookmarkStart w:id="56" w:name="_Toc74925422"/>
      <w:r w:rsidRPr="007309D9">
        <w:rPr>
          <w:rFonts w:ascii="Times New Roman" w:hAnsi="Times New Roman"/>
          <w:sz w:val="24"/>
          <w:szCs w:val="24"/>
        </w:rPr>
        <w:t>Amendments to Proposals</w:t>
      </w:r>
      <w:bookmarkEnd w:id="55"/>
      <w:bookmarkEnd w:id="56"/>
    </w:p>
    <w:p w14:paraId="77D0F84F" w14:textId="77777777" w:rsidR="00D44C18" w:rsidRPr="007309D9" w:rsidRDefault="00D44C18" w:rsidP="008E55DB">
      <w:pPr>
        <w:rPr>
          <w:rFonts w:ascii="Times New Roman" w:hAnsi="Times New Roman"/>
          <w:sz w:val="24"/>
          <w:szCs w:val="24"/>
        </w:rPr>
      </w:pPr>
      <w:r w:rsidRPr="007309D9">
        <w:rPr>
          <w:rFonts w:ascii="Times New Roman" w:hAnsi="Times New Roman"/>
          <w:sz w:val="24"/>
          <w:szCs w:val="24"/>
        </w:rPr>
        <w:t>Respondents have the right to amend their Responses at any time prior to the Response deadline</w:t>
      </w:r>
      <w:r w:rsidR="000E40ED" w:rsidRPr="007309D9">
        <w:rPr>
          <w:rFonts w:ascii="Times New Roman" w:hAnsi="Times New Roman"/>
          <w:sz w:val="24"/>
          <w:szCs w:val="24"/>
        </w:rPr>
        <w:t>.</w:t>
      </w:r>
      <w:r w:rsidRPr="007309D9">
        <w:rPr>
          <w:rFonts w:ascii="Times New Roman" w:hAnsi="Times New Roman"/>
          <w:sz w:val="24"/>
          <w:szCs w:val="24"/>
        </w:rPr>
        <w:t xml:space="preserve"> </w:t>
      </w:r>
    </w:p>
    <w:p w14:paraId="26D2DFC5" w14:textId="77777777" w:rsidR="00D81FC3" w:rsidRPr="007309D9" w:rsidRDefault="00D81FC3" w:rsidP="008E55DB">
      <w:pPr>
        <w:rPr>
          <w:rFonts w:ascii="Times New Roman" w:hAnsi="Times New Roman"/>
          <w:b/>
          <w:bCs/>
          <w:sz w:val="24"/>
          <w:szCs w:val="24"/>
        </w:rPr>
      </w:pPr>
    </w:p>
    <w:p w14:paraId="02DF3FCB" w14:textId="56DFE37D" w:rsidR="007E6F45" w:rsidRPr="007309D9" w:rsidRDefault="007E6F45" w:rsidP="008E55DB">
      <w:pPr>
        <w:pStyle w:val="Heading2"/>
        <w:spacing w:before="0" w:after="0"/>
        <w:ind w:left="0" w:firstLine="0"/>
        <w:rPr>
          <w:rFonts w:ascii="Times New Roman" w:hAnsi="Times New Roman"/>
          <w:sz w:val="24"/>
          <w:szCs w:val="24"/>
        </w:rPr>
      </w:pPr>
      <w:bookmarkStart w:id="57" w:name="_Toc379810174"/>
      <w:bookmarkStart w:id="58" w:name="_Toc74925423"/>
      <w:r w:rsidRPr="007309D9">
        <w:rPr>
          <w:rFonts w:ascii="Times New Roman" w:hAnsi="Times New Roman"/>
          <w:sz w:val="24"/>
          <w:szCs w:val="24"/>
        </w:rPr>
        <w:t>Withdrawal of Responses</w:t>
      </w:r>
      <w:bookmarkEnd w:id="57"/>
      <w:bookmarkEnd w:id="58"/>
    </w:p>
    <w:p w14:paraId="499EFD34" w14:textId="77777777" w:rsidR="008436F9" w:rsidRPr="007309D9" w:rsidRDefault="008436F9" w:rsidP="008E55DB">
      <w:pPr>
        <w:rPr>
          <w:rFonts w:ascii="Times New Roman" w:hAnsi="Times New Roman"/>
          <w:sz w:val="24"/>
          <w:szCs w:val="24"/>
        </w:rPr>
      </w:pPr>
      <w:r w:rsidRPr="007309D9">
        <w:rPr>
          <w:rFonts w:ascii="Times New Roman" w:hAnsi="Times New Roman"/>
          <w:sz w:val="24"/>
          <w:szCs w:val="24"/>
        </w:rPr>
        <w:t>Respondents have the right to withdraw their Responses from consideration at any time</w:t>
      </w:r>
      <w:r w:rsidR="000E40ED" w:rsidRPr="007309D9">
        <w:rPr>
          <w:rFonts w:ascii="Times New Roman" w:hAnsi="Times New Roman"/>
          <w:sz w:val="24"/>
          <w:szCs w:val="24"/>
        </w:rPr>
        <w:t xml:space="preserve"> prior to the Response deadline. </w:t>
      </w:r>
    </w:p>
    <w:p w14:paraId="73647F0B" w14:textId="77777777" w:rsidR="00D81FC3" w:rsidRPr="007309D9" w:rsidRDefault="00D81FC3" w:rsidP="008E55DB">
      <w:pPr>
        <w:rPr>
          <w:rFonts w:ascii="Times New Roman" w:hAnsi="Times New Roman"/>
          <w:sz w:val="24"/>
          <w:szCs w:val="24"/>
        </w:rPr>
      </w:pPr>
    </w:p>
    <w:p w14:paraId="716AC0F4" w14:textId="47837DC1" w:rsidR="007E6F45" w:rsidRPr="007309D9" w:rsidRDefault="007E6F45" w:rsidP="008E55DB">
      <w:pPr>
        <w:pStyle w:val="Heading2"/>
        <w:spacing w:after="0"/>
        <w:ind w:left="0" w:firstLine="0"/>
        <w:rPr>
          <w:rFonts w:ascii="Times New Roman" w:hAnsi="Times New Roman"/>
          <w:sz w:val="24"/>
          <w:szCs w:val="24"/>
        </w:rPr>
      </w:pPr>
      <w:bookmarkStart w:id="59" w:name="_Toc379810175"/>
      <w:bookmarkStart w:id="60" w:name="_Toc74925424"/>
      <w:r w:rsidRPr="007309D9">
        <w:rPr>
          <w:rFonts w:ascii="Times New Roman" w:hAnsi="Times New Roman"/>
          <w:sz w:val="24"/>
          <w:szCs w:val="24"/>
        </w:rPr>
        <w:t>Debriefing</w:t>
      </w:r>
      <w:r w:rsidR="007234C9" w:rsidRPr="007309D9">
        <w:rPr>
          <w:rFonts w:ascii="Times New Roman" w:hAnsi="Times New Roman"/>
          <w:sz w:val="24"/>
          <w:szCs w:val="24"/>
        </w:rPr>
        <w:t xml:space="preserve"> and Appeals</w:t>
      </w:r>
      <w:bookmarkEnd w:id="59"/>
      <w:bookmarkEnd w:id="60"/>
    </w:p>
    <w:p w14:paraId="27794980" w14:textId="3378AE74" w:rsidR="007234C9" w:rsidRPr="002728ED" w:rsidRDefault="007234C9" w:rsidP="00EF2BBF">
      <w:pPr>
        <w:rPr>
          <w:rFonts w:ascii="Times New Roman" w:hAnsi="Times New Roman"/>
          <w:b/>
          <w:sz w:val="24"/>
          <w:szCs w:val="24"/>
        </w:rPr>
      </w:pPr>
      <w:bookmarkStart w:id="61" w:name="_Toc379810176"/>
      <w:r w:rsidRPr="002728ED">
        <w:rPr>
          <w:rFonts w:ascii="Times New Roman" w:hAnsi="Times New Roman"/>
          <w:b/>
          <w:sz w:val="24"/>
          <w:szCs w:val="24"/>
        </w:rPr>
        <w:t>Debriefing</w:t>
      </w:r>
      <w:bookmarkEnd w:id="61"/>
    </w:p>
    <w:p w14:paraId="73058CE3" w14:textId="50FA92F0" w:rsidR="000E40ED" w:rsidRPr="007309D9"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r w:rsidRPr="007309D9">
        <w:rPr>
          <w:rFonts w:ascii="Times New Roman" w:hAnsi="Times New Roman"/>
          <w:sz w:val="24"/>
          <w:szCs w:val="24"/>
        </w:rPr>
        <w:t xml:space="preserve">The purpose of a debriefing is to promote the exchange of information, explain </w:t>
      </w:r>
      <w:r w:rsidR="00FA47E4">
        <w:rPr>
          <w:rFonts w:ascii="Times New Roman" w:hAnsi="Times New Roman"/>
          <w:sz w:val="24"/>
          <w:szCs w:val="24"/>
        </w:rPr>
        <w:t xml:space="preserve">WSNT </w:t>
      </w:r>
      <w:r w:rsidR="00B335F5" w:rsidRPr="007309D9">
        <w:rPr>
          <w:rFonts w:ascii="Times New Roman" w:hAnsi="Times New Roman"/>
          <w:sz w:val="24"/>
          <w:szCs w:val="24"/>
        </w:rPr>
        <w:t>Response</w:t>
      </w:r>
      <w:r w:rsidRPr="007309D9">
        <w:rPr>
          <w:rFonts w:ascii="Times New Roman" w:hAnsi="Times New Roman"/>
          <w:sz w:val="24"/>
          <w:szCs w:val="24"/>
        </w:rPr>
        <w:t xml:space="preserve"> evaluation system, and help unsuccessful Respondents understand why they were not selected.  </w:t>
      </w:r>
    </w:p>
    <w:p w14:paraId="36FAD50E" w14:textId="77777777" w:rsidR="000E40ED" w:rsidRPr="007309D9" w:rsidRDefault="000E40ED"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p>
    <w:p w14:paraId="4FCC45D6" w14:textId="5DB5FACF" w:rsidR="00E833BB" w:rsidRPr="007309D9"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r w:rsidRPr="007309D9">
        <w:rPr>
          <w:rFonts w:ascii="Times New Roman" w:hAnsi="Times New Roman"/>
          <w:sz w:val="24"/>
          <w:szCs w:val="24"/>
        </w:rPr>
        <w:t xml:space="preserve">Procurement staff will meet with the requesting party and review </w:t>
      </w:r>
      <w:r w:rsidR="00FA47E4">
        <w:rPr>
          <w:rFonts w:ascii="Times New Roman" w:hAnsi="Times New Roman"/>
          <w:sz w:val="24"/>
          <w:szCs w:val="24"/>
        </w:rPr>
        <w:t xml:space="preserve">WSNT </w:t>
      </w:r>
      <w:r w:rsidR="0009606D" w:rsidRPr="007309D9">
        <w:rPr>
          <w:rFonts w:ascii="Times New Roman" w:hAnsi="Times New Roman"/>
          <w:sz w:val="24"/>
          <w:szCs w:val="24"/>
        </w:rPr>
        <w:t>RFP</w:t>
      </w:r>
      <w:r w:rsidR="00B335F5" w:rsidRPr="007309D9">
        <w:rPr>
          <w:rFonts w:ascii="Times New Roman" w:hAnsi="Times New Roman"/>
          <w:sz w:val="24"/>
          <w:szCs w:val="24"/>
        </w:rPr>
        <w:t xml:space="preserve"> </w:t>
      </w:r>
      <w:r w:rsidRPr="007309D9">
        <w:rPr>
          <w:rFonts w:ascii="Times New Roman" w:hAnsi="Times New Roman"/>
          <w:sz w:val="24"/>
          <w:szCs w:val="24"/>
        </w:rPr>
        <w:t xml:space="preserve">evaluation process and how the </w:t>
      </w:r>
      <w:r w:rsidR="00B335F5" w:rsidRPr="007309D9">
        <w:rPr>
          <w:rFonts w:ascii="Times New Roman" w:hAnsi="Times New Roman"/>
          <w:sz w:val="24"/>
          <w:szCs w:val="24"/>
        </w:rPr>
        <w:t>response</w:t>
      </w:r>
      <w:r w:rsidR="00217D04" w:rsidRPr="007309D9">
        <w:rPr>
          <w:rFonts w:ascii="Times New Roman" w:hAnsi="Times New Roman"/>
          <w:sz w:val="24"/>
          <w:szCs w:val="24"/>
        </w:rPr>
        <w:t xml:space="preserve"> was scored or ranked. </w:t>
      </w:r>
      <w:r w:rsidRPr="007309D9">
        <w:rPr>
          <w:rFonts w:ascii="Times New Roman" w:hAnsi="Times New Roman"/>
          <w:sz w:val="24"/>
          <w:szCs w:val="24"/>
        </w:rPr>
        <w:t xml:space="preserve">Respondents can gain a better understanding of </w:t>
      </w:r>
      <w:r w:rsidR="00FA47E4">
        <w:rPr>
          <w:rFonts w:ascii="Times New Roman" w:hAnsi="Times New Roman"/>
          <w:sz w:val="24"/>
          <w:szCs w:val="24"/>
        </w:rPr>
        <w:t xml:space="preserve">WSNT </w:t>
      </w:r>
      <w:r w:rsidRPr="007309D9">
        <w:rPr>
          <w:rFonts w:ascii="Times New Roman" w:hAnsi="Times New Roman"/>
          <w:sz w:val="24"/>
          <w:szCs w:val="24"/>
        </w:rPr>
        <w:t>procurement processes and how to improve their responses or proposals, while staff gets direct feedback to help improve future procurements.</w:t>
      </w:r>
    </w:p>
    <w:p w14:paraId="6AA01515" w14:textId="77777777" w:rsidR="009C2A1A" w:rsidRPr="007309D9" w:rsidRDefault="009C2A1A"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720"/>
        <w:rPr>
          <w:rFonts w:ascii="Times New Roman" w:hAnsi="Times New Roman"/>
          <w:sz w:val="24"/>
          <w:szCs w:val="24"/>
        </w:rPr>
      </w:pPr>
    </w:p>
    <w:p w14:paraId="1A55A784" w14:textId="5CBEE68F" w:rsidR="007234C9" w:rsidRPr="00184E5A" w:rsidRDefault="00E833BB" w:rsidP="00EF2BBF">
      <w:pPr>
        <w:rPr>
          <w:rFonts w:ascii="Times New Roman" w:hAnsi="Times New Roman"/>
          <w:b/>
          <w:sz w:val="24"/>
          <w:szCs w:val="24"/>
        </w:rPr>
      </w:pPr>
      <w:bookmarkStart w:id="62" w:name="_Toc379810177"/>
      <w:r w:rsidRPr="00184E5A">
        <w:rPr>
          <w:rFonts w:ascii="Times New Roman" w:hAnsi="Times New Roman"/>
          <w:b/>
          <w:sz w:val="24"/>
          <w:szCs w:val="24"/>
        </w:rPr>
        <w:t xml:space="preserve">Request for </w:t>
      </w:r>
      <w:r w:rsidR="007234C9" w:rsidRPr="00184E5A">
        <w:rPr>
          <w:rFonts w:ascii="Times New Roman" w:hAnsi="Times New Roman"/>
          <w:b/>
          <w:sz w:val="24"/>
          <w:szCs w:val="24"/>
        </w:rPr>
        <w:t>Debriefing</w:t>
      </w:r>
      <w:bookmarkEnd w:id="62"/>
    </w:p>
    <w:p w14:paraId="6308211B" w14:textId="0FD9ADE6" w:rsidR="00E833BB" w:rsidRPr="007309D9"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r w:rsidRPr="007309D9">
        <w:rPr>
          <w:rFonts w:ascii="Times New Roman" w:hAnsi="Times New Roman"/>
          <w:sz w:val="24"/>
          <w:szCs w:val="24"/>
        </w:rPr>
        <w:t xml:space="preserve">Respondents who desire a debriefing must submit a written request within three (3) </w:t>
      </w:r>
      <w:r w:rsidR="00A96103" w:rsidRPr="007309D9">
        <w:rPr>
          <w:rFonts w:ascii="Times New Roman" w:hAnsi="Times New Roman"/>
          <w:sz w:val="24"/>
          <w:szCs w:val="24"/>
        </w:rPr>
        <w:t>workdays</w:t>
      </w:r>
      <w:r w:rsidRPr="007309D9">
        <w:rPr>
          <w:rFonts w:ascii="Times New Roman" w:hAnsi="Times New Roman"/>
          <w:sz w:val="24"/>
          <w:szCs w:val="24"/>
        </w:rPr>
        <w:t xml:space="preserve"> of the receipt of </w:t>
      </w:r>
      <w:r w:rsidR="00E60159" w:rsidRPr="007309D9">
        <w:rPr>
          <w:rFonts w:ascii="Times New Roman" w:hAnsi="Times New Roman"/>
          <w:sz w:val="24"/>
          <w:szCs w:val="24"/>
        </w:rPr>
        <w:t>the Board</w:t>
      </w:r>
      <w:r w:rsidRPr="007309D9">
        <w:rPr>
          <w:rFonts w:ascii="Times New Roman" w:hAnsi="Times New Roman"/>
          <w:sz w:val="24"/>
          <w:szCs w:val="24"/>
        </w:rPr>
        <w:t>’s notificatio</w:t>
      </w:r>
      <w:r w:rsidR="00217D04" w:rsidRPr="007309D9">
        <w:rPr>
          <w:rFonts w:ascii="Times New Roman" w:hAnsi="Times New Roman"/>
          <w:sz w:val="24"/>
          <w:szCs w:val="24"/>
        </w:rPr>
        <w:t xml:space="preserve">n of the procurement decision. </w:t>
      </w:r>
      <w:r w:rsidRPr="007309D9">
        <w:rPr>
          <w:rFonts w:ascii="Times New Roman" w:hAnsi="Times New Roman"/>
          <w:sz w:val="24"/>
          <w:szCs w:val="24"/>
        </w:rPr>
        <w:t xml:space="preserve">In the debriefing, the Respondent will obtain information on the procurement process and how its </w:t>
      </w:r>
      <w:r w:rsidR="00B335F5" w:rsidRPr="007309D9">
        <w:rPr>
          <w:rFonts w:ascii="Times New Roman" w:hAnsi="Times New Roman"/>
          <w:sz w:val="24"/>
          <w:szCs w:val="24"/>
        </w:rPr>
        <w:t>response</w:t>
      </w:r>
      <w:r w:rsidR="00217D04" w:rsidRPr="007309D9">
        <w:rPr>
          <w:rFonts w:ascii="Times New Roman" w:hAnsi="Times New Roman"/>
          <w:sz w:val="24"/>
          <w:szCs w:val="24"/>
        </w:rPr>
        <w:t xml:space="preserve"> was reviewed and ranked. </w:t>
      </w:r>
      <w:r w:rsidR="00FA47E4">
        <w:rPr>
          <w:rFonts w:ascii="Times New Roman" w:hAnsi="Times New Roman"/>
          <w:sz w:val="24"/>
          <w:szCs w:val="24"/>
        </w:rPr>
        <w:t xml:space="preserve">WSNT </w:t>
      </w:r>
      <w:r w:rsidRPr="007309D9">
        <w:rPr>
          <w:rFonts w:ascii="Times New Roman" w:hAnsi="Times New Roman"/>
          <w:sz w:val="24"/>
          <w:szCs w:val="24"/>
        </w:rPr>
        <w:t xml:space="preserve">shall acknowledge receipt of the request for debriefing in writing within three (3) </w:t>
      </w:r>
      <w:r w:rsidR="00A96103" w:rsidRPr="007309D9">
        <w:rPr>
          <w:rFonts w:ascii="Times New Roman" w:hAnsi="Times New Roman"/>
          <w:sz w:val="24"/>
          <w:szCs w:val="24"/>
        </w:rPr>
        <w:t>workdays</w:t>
      </w:r>
      <w:r w:rsidRPr="007309D9">
        <w:rPr>
          <w:rFonts w:ascii="Times New Roman" w:hAnsi="Times New Roman"/>
          <w:sz w:val="24"/>
          <w:szCs w:val="24"/>
        </w:rPr>
        <w:t xml:space="preserve"> of receipt, along with the date and tim</w:t>
      </w:r>
      <w:r w:rsidR="00217D04" w:rsidRPr="007309D9">
        <w:rPr>
          <w:rFonts w:ascii="Times New Roman" w:hAnsi="Times New Roman"/>
          <w:sz w:val="24"/>
          <w:szCs w:val="24"/>
        </w:rPr>
        <w:t xml:space="preserve">e of the scheduled debriefing. </w:t>
      </w:r>
      <w:r w:rsidRPr="007309D9">
        <w:rPr>
          <w:rFonts w:ascii="Times New Roman" w:hAnsi="Times New Roman"/>
          <w:sz w:val="24"/>
          <w:szCs w:val="24"/>
        </w:rPr>
        <w:t>The</w:t>
      </w:r>
      <w:r w:rsidR="008D75E5" w:rsidRPr="007309D9">
        <w:rPr>
          <w:rFonts w:ascii="Times New Roman" w:hAnsi="Times New Roman"/>
          <w:sz w:val="24"/>
          <w:szCs w:val="24"/>
        </w:rPr>
        <w:t xml:space="preserve"> debriefing shall be scheduled </w:t>
      </w:r>
      <w:r w:rsidRPr="007309D9">
        <w:rPr>
          <w:rFonts w:ascii="Times New Roman" w:hAnsi="Times New Roman"/>
          <w:sz w:val="24"/>
          <w:szCs w:val="24"/>
        </w:rPr>
        <w:t xml:space="preserve">as soon as possible, and no later than 10 </w:t>
      </w:r>
      <w:r w:rsidR="00A96103" w:rsidRPr="007309D9">
        <w:rPr>
          <w:rFonts w:ascii="Times New Roman" w:hAnsi="Times New Roman"/>
          <w:sz w:val="24"/>
          <w:szCs w:val="24"/>
        </w:rPr>
        <w:t>workdays</w:t>
      </w:r>
      <w:r w:rsidRPr="007309D9">
        <w:rPr>
          <w:rFonts w:ascii="Times New Roman" w:hAnsi="Times New Roman"/>
          <w:sz w:val="24"/>
          <w:szCs w:val="24"/>
        </w:rPr>
        <w:t xml:space="preserve"> from the written receipt of the </w:t>
      </w:r>
      <w:r w:rsidR="00217D04" w:rsidRPr="007309D9">
        <w:rPr>
          <w:rFonts w:ascii="Times New Roman" w:hAnsi="Times New Roman"/>
          <w:sz w:val="24"/>
          <w:szCs w:val="24"/>
        </w:rPr>
        <w:t xml:space="preserve">request for debriefing. </w:t>
      </w:r>
      <w:r w:rsidRPr="007309D9">
        <w:rPr>
          <w:rFonts w:ascii="Times New Roman" w:hAnsi="Times New Roman"/>
          <w:sz w:val="24"/>
          <w:szCs w:val="24"/>
        </w:rPr>
        <w:t xml:space="preserve">Debriefings will take place at </w:t>
      </w:r>
      <w:r w:rsidR="00FA47E4">
        <w:rPr>
          <w:rFonts w:ascii="Times New Roman" w:hAnsi="Times New Roman"/>
          <w:sz w:val="24"/>
          <w:szCs w:val="24"/>
        </w:rPr>
        <w:t xml:space="preserve">WSNT </w:t>
      </w:r>
      <w:r w:rsidRPr="007309D9">
        <w:rPr>
          <w:rFonts w:ascii="Times New Roman" w:hAnsi="Times New Roman"/>
          <w:sz w:val="24"/>
          <w:szCs w:val="24"/>
        </w:rPr>
        <w:t xml:space="preserve">office in </w:t>
      </w:r>
      <w:r w:rsidR="007905BE" w:rsidRPr="007309D9">
        <w:rPr>
          <w:rFonts w:ascii="Times New Roman" w:hAnsi="Times New Roman"/>
          <w:sz w:val="24"/>
          <w:szCs w:val="24"/>
        </w:rPr>
        <w:t>Wichita Falls</w:t>
      </w:r>
      <w:r w:rsidR="00537101" w:rsidRPr="007309D9">
        <w:rPr>
          <w:rFonts w:ascii="Times New Roman" w:hAnsi="Times New Roman"/>
          <w:sz w:val="24"/>
          <w:szCs w:val="24"/>
        </w:rPr>
        <w:t>, Texas</w:t>
      </w:r>
      <w:r w:rsidRPr="007309D9">
        <w:rPr>
          <w:rFonts w:ascii="Times New Roman" w:hAnsi="Times New Roman"/>
          <w:sz w:val="24"/>
          <w:szCs w:val="24"/>
        </w:rPr>
        <w:t xml:space="preserve">. </w:t>
      </w:r>
    </w:p>
    <w:p w14:paraId="34FF17D6" w14:textId="77777777" w:rsidR="00184E5A" w:rsidRDefault="00184E5A" w:rsidP="00EF2BBF">
      <w:pPr>
        <w:rPr>
          <w:rFonts w:ascii="Times New Roman" w:hAnsi="Times New Roman"/>
          <w:bCs/>
          <w:sz w:val="24"/>
          <w:szCs w:val="24"/>
        </w:rPr>
      </w:pPr>
      <w:bookmarkStart w:id="63" w:name="_Toc379810178"/>
    </w:p>
    <w:p w14:paraId="58249101" w14:textId="26B2D0C0" w:rsidR="007234C9" w:rsidRPr="00184E5A" w:rsidRDefault="007234C9" w:rsidP="00EF2BBF">
      <w:pPr>
        <w:rPr>
          <w:rFonts w:ascii="Times New Roman" w:hAnsi="Times New Roman"/>
          <w:b/>
          <w:sz w:val="24"/>
          <w:szCs w:val="24"/>
        </w:rPr>
      </w:pPr>
      <w:r w:rsidRPr="00184E5A">
        <w:rPr>
          <w:rFonts w:ascii="Times New Roman" w:hAnsi="Times New Roman"/>
          <w:b/>
          <w:sz w:val="24"/>
          <w:szCs w:val="24"/>
        </w:rPr>
        <w:t>Written Request for Appeal</w:t>
      </w:r>
      <w:bookmarkEnd w:id="63"/>
    </w:p>
    <w:p w14:paraId="0DDBAD5B" w14:textId="31903F37" w:rsidR="00E833BB" w:rsidRPr="007309D9" w:rsidRDefault="00CF2170"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r w:rsidRPr="007309D9">
        <w:rPr>
          <w:rFonts w:ascii="Times New Roman" w:hAnsi="Times New Roman"/>
          <w:sz w:val="24"/>
          <w:szCs w:val="24"/>
        </w:rPr>
        <w:t>A debriefing is required prior to su</w:t>
      </w:r>
      <w:r w:rsidR="00217D04" w:rsidRPr="007309D9">
        <w:rPr>
          <w:rFonts w:ascii="Times New Roman" w:hAnsi="Times New Roman"/>
          <w:sz w:val="24"/>
          <w:szCs w:val="24"/>
        </w:rPr>
        <w:t xml:space="preserve">bmission of an appeal request. </w:t>
      </w:r>
      <w:r w:rsidR="00E833BB" w:rsidRPr="007309D9">
        <w:rPr>
          <w:rFonts w:ascii="Times New Roman" w:hAnsi="Times New Roman"/>
          <w:sz w:val="24"/>
          <w:szCs w:val="24"/>
        </w:rPr>
        <w:t xml:space="preserve">If after the debriefing, the requesting party </w:t>
      </w:r>
      <w:r w:rsidR="00C053C0" w:rsidRPr="007309D9">
        <w:rPr>
          <w:rFonts w:ascii="Times New Roman" w:hAnsi="Times New Roman"/>
          <w:sz w:val="24"/>
          <w:szCs w:val="24"/>
        </w:rPr>
        <w:t>chooses</w:t>
      </w:r>
      <w:r w:rsidR="00E833BB" w:rsidRPr="007309D9">
        <w:rPr>
          <w:rFonts w:ascii="Times New Roman" w:hAnsi="Times New Roman"/>
          <w:sz w:val="24"/>
          <w:szCs w:val="24"/>
        </w:rPr>
        <w:t xml:space="preserve"> to appeal, </w:t>
      </w:r>
      <w:r w:rsidRPr="007309D9">
        <w:rPr>
          <w:rFonts w:ascii="Times New Roman" w:hAnsi="Times New Roman"/>
          <w:sz w:val="24"/>
          <w:szCs w:val="24"/>
        </w:rPr>
        <w:t>it</w:t>
      </w:r>
      <w:r w:rsidR="00E833BB" w:rsidRPr="007309D9">
        <w:rPr>
          <w:rFonts w:ascii="Times New Roman" w:hAnsi="Times New Roman"/>
          <w:sz w:val="24"/>
          <w:szCs w:val="24"/>
        </w:rPr>
        <w:t xml:space="preserve"> must submit to</w:t>
      </w:r>
      <w:r w:rsidR="00A360AC" w:rsidRPr="007309D9">
        <w:rPr>
          <w:rFonts w:ascii="Times New Roman" w:hAnsi="Times New Roman"/>
          <w:sz w:val="24"/>
          <w:szCs w:val="24"/>
        </w:rPr>
        <w:t xml:space="preserve"> </w:t>
      </w:r>
      <w:r w:rsidR="00FA47E4">
        <w:rPr>
          <w:rFonts w:ascii="Times New Roman" w:hAnsi="Times New Roman"/>
          <w:sz w:val="24"/>
          <w:szCs w:val="24"/>
        </w:rPr>
        <w:t xml:space="preserve">WSNT </w:t>
      </w:r>
      <w:r w:rsidR="00E833BB" w:rsidRPr="007309D9">
        <w:rPr>
          <w:rFonts w:ascii="Times New Roman" w:hAnsi="Times New Roman"/>
          <w:sz w:val="24"/>
          <w:szCs w:val="24"/>
        </w:rPr>
        <w:t>a written request for appeal within 14 calendar days of the debriefing.</w:t>
      </w:r>
      <w:r w:rsidR="00217D04" w:rsidRPr="007309D9">
        <w:rPr>
          <w:rFonts w:ascii="Times New Roman" w:hAnsi="Times New Roman"/>
          <w:b/>
          <w:sz w:val="24"/>
          <w:szCs w:val="24"/>
        </w:rPr>
        <w:t xml:space="preserve"> </w:t>
      </w:r>
      <w:r w:rsidR="00E833BB" w:rsidRPr="007309D9">
        <w:rPr>
          <w:rFonts w:ascii="Times New Roman" w:hAnsi="Times New Roman"/>
          <w:sz w:val="24"/>
          <w:szCs w:val="24"/>
        </w:rPr>
        <w:t>This written request must clearly state that</w:t>
      </w:r>
      <w:r w:rsidR="00F40EAB" w:rsidRPr="007309D9">
        <w:rPr>
          <w:rFonts w:ascii="Times New Roman" w:hAnsi="Times New Roman"/>
          <w:sz w:val="24"/>
          <w:szCs w:val="24"/>
        </w:rPr>
        <w:t xml:space="preserve"> it is an appeal and identify:</w:t>
      </w:r>
    </w:p>
    <w:p w14:paraId="3F96354E" w14:textId="77777777" w:rsidR="00E833BB" w:rsidRPr="007309D9"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p>
    <w:p w14:paraId="0087C27D" w14:textId="47EFFB5D" w:rsidR="00E833BB" w:rsidRPr="007309D9" w:rsidRDefault="00E833BB" w:rsidP="00EF2BBF">
      <w:pPr>
        <w:numPr>
          <w:ilvl w:val="0"/>
          <w:numId w:val="1"/>
        </w:numPr>
        <w:tabs>
          <w:tab w:val="clear" w:pos="3150"/>
          <w:tab w:val="left" w:pos="-720"/>
          <w:tab w:val="num" w:pos="-180"/>
          <w:tab w:val="left" w:pos="0"/>
          <w:tab w:val="left" w:pos="690"/>
          <w:tab w:val="left" w:pos="135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690" w:hanging="345"/>
        <w:rPr>
          <w:rFonts w:ascii="Times New Roman" w:hAnsi="Times New Roman"/>
          <w:sz w:val="24"/>
          <w:szCs w:val="24"/>
        </w:rPr>
      </w:pPr>
      <w:r w:rsidRPr="007309D9">
        <w:rPr>
          <w:rFonts w:ascii="Times New Roman" w:hAnsi="Times New Roman"/>
          <w:sz w:val="24"/>
          <w:szCs w:val="24"/>
        </w:rPr>
        <w:t>The funding decision being a</w:t>
      </w:r>
      <w:r w:rsidR="00F90816" w:rsidRPr="007309D9">
        <w:rPr>
          <w:rFonts w:ascii="Times New Roman" w:hAnsi="Times New Roman"/>
          <w:sz w:val="24"/>
          <w:szCs w:val="24"/>
        </w:rPr>
        <w:t xml:space="preserve">ppealed (i.e., specific date of </w:t>
      </w:r>
      <w:r w:rsidR="0009606D" w:rsidRPr="007309D9">
        <w:rPr>
          <w:rFonts w:ascii="Times New Roman" w:hAnsi="Times New Roman"/>
          <w:sz w:val="24"/>
          <w:szCs w:val="24"/>
        </w:rPr>
        <w:t>RFP</w:t>
      </w:r>
      <w:r w:rsidRPr="007309D9">
        <w:rPr>
          <w:rFonts w:ascii="Times New Roman" w:hAnsi="Times New Roman"/>
          <w:sz w:val="24"/>
          <w:szCs w:val="24"/>
        </w:rPr>
        <w:t xml:space="preserve">, and </w:t>
      </w:r>
      <w:r w:rsidR="00FA47E4">
        <w:rPr>
          <w:rFonts w:ascii="Times New Roman" w:hAnsi="Times New Roman"/>
          <w:sz w:val="24"/>
          <w:szCs w:val="24"/>
        </w:rPr>
        <w:t xml:space="preserve">WSNT </w:t>
      </w:r>
      <w:r w:rsidRPr="007309D9">
        <w:rPr>
          <w:rFonts w:ascii="Times New Roman" w:hAnsi="Times New Roman"/>
          <w:sz w:val="24"/>
          <w:szCs w:val="24"/>
        </w:rPr>
        <w:t>action</w:t>
      </w:r>
      <w:r w:rsidR="00884806" w:rsidRPr="007309D9">
        <w:rPr>
          <w:rFonts w:ascii="Times New Roman" w:hAnsi="Times New Roman"/>
          <w:sz w:val="24"/>
          <w:szCs w:val="24"/>
        </w:rPr>
        <w:t>).</w:t>
      </w:r>
    </w:p>
    <w:p w14:paraId="733CDE05" w14:textId="322B364F" w:rsidR="00E833BB" w:rsidRPr="007309D9" w:rsidRDefault="00E833BB" w:rsidP="00EF2BBF">
      <w:pPr>
        <w:numPr>
          <w:ilvl w:val="0"/>
          <w:numId w:val="1"/>
        </w:numPr>
        <w:tabs>
          <w:tab w:val="clear" w:pos="3150"/>
          <w:tab w:val="left" w:pos="-720"/>
          <w:tab w:val="num" w:pos="-180"/>
          <w:tab w:val="left" w:pos="0"/>
          <w:tab w:val="left" w:pos="690"/>
          <w:tab w:val="left" w:pos="1350"/>
          <w:tab w:val="left" w:pos="180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690" w:hanging="345"/>
        <w:rPr>
          <w:rFonts w:ascii="Times New Roman" w:hAnsi="Times New Roman"/>
          <w:sz w:val="24"/>
          <w:szCs w:val="24"/>
        </w:rPr>
      </w:pPr>
      <w:r w:rsidRPr="007309D9">
        <w:rPr>
          <w:rFonts w:ascii="Times New Roman" w:hAnsi="Times New Roman"/>
          <w:sz w:val="24"/>
          <w:szCs w:val="24"/>
        </w:rPr>
        <w:t>The name, address, phone, email address and fax number (if available) of the appealing party(</w:t>
      </w:r>
      <w:proofErr w:type="spellStart"/>
      <w:r w:rsidRPr="007309D9">
        <w:rPr>
          <w:rFonts w:ascii="Times New Roman" w:hAnsi="Times New Roman"/>
          <w:sz w:val="24"/>
          <w:szCs w:val="24"/>
        </w:rPr>
        <w:t>ies</w:t>
      </w:r>
      <w:proofErr w:type="spellEnd"/>
      <w:r w:rsidR="00884806" w:rsidRPr="007309D9">
        <w:rPr>
          <w:rFonts w:ascii="Times New Roman" w:hAnsi="Times New Roman"/>
          <w:sz w:val="24"/>
          <w:szCs w:val="24"/>
        </w:rPr>
        <w:t>).</w:t>
      </w:r>
      <w:r w:rsidRPr="007309D9">
        <w:rPr>
          <w:rFonts w:ascii="Times New Roman" w:hAnsi="Times New Roman"/>
          <w:sz w:val="24"/>
          <w:szCs w:val="24"/>
        </w:rPr>
        <w:t xml:space="preserve"> </w:t>
      </w:r>
    </w:p>
    <w:p w14:paraId="011E50E5" w14:textId="77777777" w:rsidR="00E833BB" w:rsidRPr="007309D9" w:rsidRDefault="00E833BB" w:rsidP="00EF2BBF">
      <w:pPr>
        <w:pStyle w:val="ListParagraph"/>
        <w:numPr>
          <w:ilvl w:val="0"/>
          <w:numId w:val="1"/>
        </w:numPr>
        <w:tabs>
          <w:tab w:val="clear" w:pos="3150"/>
          <w:tab w:val="left" w:pos="-720"/>
          <w:tab w:val="left" w:pos="0"/>
          <w:tab w:val="left" w:pos="690"/>
          <w:tab w:val="left" w:pos="1350"/>
          <w:tab w:val="left" w:pos="1800"/>
          <w:tab w:val="left" w:pos="279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690" w:hanging="345"/>
        <w:rPr>
          <w:rFonts w:ascii="Times New Roman" w:hAnsi="Times New Roman"/>
          <w:sz w:val="24"/>
          <w:szCs w:val="24"/>
        </w:rPr>
      </w:pPr>
      <w:r w:rsidRPr="007309D9">
        <w:rPr>
          <w:rFonts w:ascii="Times New Roman" w:hAnsi="Times New Roman"/>
          <w:sz w:val="24"/>
          <w:szCs w:val="24"/>
        </w:rPr>
        <w:t>Remedies being requested</w:t>
      </w:r>
      <w:r w:rsidR="00E33D0C" w:rsidRPr="007309D9">
        <w:rPr>
          <w:rFonts w:ascii="Times New Roman" w:hAnsi="Times New Roman"/>
          <w:sz w:val="24"/>
          <w:szCs w:val="24"/>
        </w:rPr>
        <w:t>;</w:t>
      </w:r>
      <w:r w:rsidRPr="007309D9">
        <w:rPr>
          <w:rFonts w:ascii="Times New Roman" w:hAnsi="Times New Roman"/>
          <w:sz w:val="24"/>
          <w:szCs w:val="24"/>
        </w:rPr>
        <w:t xml:space="preserve"> and</w:t>
      </w:r>
    </w:p>
    <w:p w14:paraId="03120F93" w14:textId="77777777" w:rsidR="00E833BB" w:rsidRPr="007309D9" w:rsidRDefault="00E833BB" w:rsidP="00EF2BBF">
      <w:pPr>
        <w:numPr>
          <w:ilvl w:val="0"/>
          <w:numId w:val="1"/>
        </w:numPr>
        <w:tabs>
          <w:tab w:val="clear" w:pos="3150"/>
          <w:tab w:val="left" w:pos="-720"/>
          <w:tab w:val="num" w:pos="-180"/>
          <w:tab w:val="left" w:pos="0"/>
          <w:tab w:val="left" w:pos="690"/>
          <w:tab w:val="left" w:pos="135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690" w:hanging="345"/>
        <w:rPr>
          <w:rFonts w:ascii="Times New Roman" w:hAnsi="Times New Roman"/>
          <w:sz w:val="24"/>
          <w:szCs w:val="24"/>
        </w:rPr>
      </w:pPr>
      <w:r w:rsidRPr="007309D9">
        <w:rPr>
          <w:rFonts w:ascii="Times New Roman" w:hAnsi="Times New Roman"/>
          <w:sz w:val="24"/>
          <w:szCs w:val="24"/>
        </w:rPr>
        <w:t xml:space="preserve">The grounds of the appeal.  </w:t>
      </w:r>
    </w:p>
    <w:p w14:paraId="66EC3E96" w14:textId="77777777" w:rsidR="00E833BB" w:rsidRPr="007309D9"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p>
    <w:p w14:paraId="1029F113" w14:textId="77777777" w:rsidR="00E833BB" w:rsidRPr="007309D9"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r w:rsidRPr="007309D9">
        <w:rPr>
          <w:rFonts w:ascii="Times New Roman" w:hAnsi="Times New Roman"/>
          <w:sz w:val="24"/>
          <w:szCs w:val="24"/>
        </w:rPr>
        <w:t>All grounds to be considered for the appeal must be stated in the written request</w:t>
      </w:r>
      <w:r w:rsidR="00217D04" w:rsidRPr="007309D9">
        <w:rPr>
          <w:rFonts w:ascii="Times New Roman" w:hAnsi="Times New Roman"/>
          <w:sz w:val="24"/>
          <w:szCs w:val="24"/>
        </w:rPr>
        <w:t xml:space="preserve"> for appeal. </w:t>
      </w:r>
      <w:r w:rsidRPr="007309D9">
        <w:rPr>
          <w:rFonts w:ascii="Times New Roman" w:hAnsi="Times New Roman"/>
          <w:sz w:val="24"/>
          <w:szCs w:val="24"/>
        </w:rPr>
        <w:t>The request for appeal must be sent by registered mail or hand delivered (a receipt will be issued), clearly identified externally as "Dated Material" and addressed to:</w:t>
      </w:r>
    </w:p>
    <w:p w14:paraId="38FEFB05" w14:textId="77777777" w:rsidR="00537F4A" w:rsidRPr="007309D9" w:rsidRDefault="00537F4A" w:rsidP="00EF2BBF">
      <w:pPr>
        <w:tabs>
          <w:tab w:val="left" w:pos="900"/>
          <w:tab w:val="center" w:pos="5040"/>
          <w:tab w:val="left" w:pos="5400"/>
          <w:tab w:val="left" w:pos="5850"/>
          <w:tab w:val="left" w:pos="6210"/>
          <w:tab w:val="left" w:pos="7200"/>
          <w:tab w:val="left" w:pos="7920"/>
          <w:tab w:val="left" w:pos="8100"/>
        </w:tabs>
        <w:ind w:left="1080"/>
        <w:jc w:val="center"/>
        <w:rPr>
          <w:rFonts w:ascii="Times New Roman" w:hAnsi="Times New Roman"/>
          <w:sz w:val="24"/>
          <w:szCs w:val="24"/>
        </w:rPr>
      </w:pPr>
    </w:p>
    <w:p w14:paraId="34563C11" w14:textId="5845CD71" w:rsidR="00E833BB" w:rsidRPr="007309D9" w:rsidRDefault="008125F4" w:rsidP="00EF2BBF">
      <w:pPr>
        <w:tabs>
          <w:tab w:val="left" w:pos="0"/>
          <w:tab w:val="left" w:pos="900"/>
          <w:tab w:val="center" w:pos="5040"/>
          <w:tab w:val="left" w:pos="5400"/>
          <w:tab w:val="left" w:pos="5850"/>
          <w:tab w:val="left" w:pos="6210"/>
          <w:tab w:val="left" w:pos="7200"/>
          <w:tab w:val="left" w:pos="7920"/>
          <w:tab w:val="left" w:pos="8100"/>
        </w:tabs>
        <w:jc w:val="center"/>
        <w:rPr>
          <w:rFonts w:ascii="Times New Roman" w:hAnsi="Times New Roman"/>
          <w:sz w:val="24"/>
          <w:szCs w:val="24"/>
        </w:rPr>
      </w:pPr>
      <w:r w:rsidRPr="007309D9">
        <w:rPr>
          <w:rFonts w:ascii="Times New Roman" w:hAnsi="Times New Roman"/>
          <w:sz w:val="24"/>
          <w:szCs w:val="24"/>
        </w:rPr>
        <w:t>Lisa McDaniel,</w:t>
      </w:r>
      <w:r w:rsidR="00D1504F" w:rsidRPr="007309D9">
        <w:rPr>
          <w:rFonts w:ascii="Times New Roman" w:hAnsi="Times New Roman"/>
          <w:sz w:val="24"/>
          <w:szCs w:val="24"/>
        </w:rPr>
        <w:t xml:space="preserve"> </w:t>
      </w:r>
      <w:r w:rsidR="00E833BB" w:rsidRPr="007309D9">
        <w:rPr>
          <w:rFonts w:ascii="Times New Roman" w:hAnsi="Times New Roman"/>
          <w:sz w:val="24"/>
          <w:szCs w:val="24"/>
        </w:rPr>
        <w:t>Executive Director</w:t>
      </w:r>
    </w:p>
    <w:p w14:paraId="6B4B354F" w14:textId="42399897" w:rsidR="00E833BB" w:rsidRPr="007309D9" w:rsidRDefault="00E53954" w:rsidP="00EF2BBF">
      <w:pPr>
        <w:tabs>
          <w:tab w:val="left" w:pos="0"/>
          <w:tab w:val="left" w:pos="900"/>
          <w:tab w:val="center" w:pos="5040"/>
          <w:tab w:val="left" w:pos="5400"/>
          <w:tab w:val="left" w:pos="5850"/>
          <w:tab w:val="left" w:pos="6210"/>
          <w:tab w:val="left" w:pos="7200"/>
          <w:tab w:val="left" w:pos="7920"/>
          <w:tab w:val="left" w:pos="8100"/>
        </w:tabs>
        <w:jc w:val="center"/>
        <w:rPr>
          <w:rFonts w:ascii="Times New Roman" w:hAnsi="Times New Roman"/>
          <w:sz w:val="24"/>
          <w:szCs w:val="24"/>
        </w:rPr>
      </w:pPr>
      <w:r w:rsidRPr="007309D9">
        <w:rPr>
          <w:rFonts w:ascii="Times New Roman" w:hAnsi="Times New Roman"/>
          <w:sz w:val="24"/>
          <w:szCs w:val="24"/>
        </w:rPr>
        <w:t>Workforce Solutions North Texas</w:t>
      </w:r>
    </w:p>
    <w:p w14:paraId="3F490F6F" w14:textId="063D0B03" w:rsidR="00E56A91" w:rsidRPr="007309D9" w:rsidRDefault="008125F4" w:rsidP="00EF2BBF">
      <w:pPr>
        <w:tabs>
          <w:tab w:val="left" w:pos="0"/>
        </w:tabs>
        <w:autoSpaceDE w:val="0"/>
        <w:autoSpaceDN w:val="0"/>
        <w:jc w:val="center"/>
        <w:rPr>
          <w:rFonts w:ascii="Times New Roman" w:hAnsi="Times New Roman"/>
          <w:sz w:val="24"/>
          <w:szCs w:val="24"/>
        </w:rPr>
      </w:pPr>
      <w:r w:rsidRPr="007309D9">
        <w:rPr>
          <w:rFonts w:ascii="Times New Roman" w:hAnsi="Times New Roman"/>
          <w:sz w:val="24"/>
          <w:szCs w:val="24"/>
        </w:rPr>
        <w:t>1501 Midwestern Pkwy, Ste 101</w:t>
      </w:r>
    </w:p>
    <w:p w14:paraId="70E1F95A" w14:textId="0DB407B2" w:rsidR="00E56A91" w:rsidRPr="007309D9" w:rsidRDefault="00D1504F" w:rsidP="00EF2BBF">
      <w:pPr>
        <w:tabs>
          <w:tab w:val="left" w:pos="0"/>
        </w:tabs>
        <w:autoSpaceDE w:val="0"/>
        <w:autoSpaceDN w:val="0"/>
        <w:jc w:val="center"/>
        <w:rPr>
          <w:rFonts w:ascii="Times New Roman" w:hAnsi="Times New Roman"/>
          <w:sz w:val="24"/>
          <w:szCs w:val="24"/>
        </w:rPr>
      </w:pPr>
      <w:r w:rsidRPr="007309D9">
        <w:rPr>
          <w:rFonts w:ascii="Times New Roman" w:hAnsi="Times New Roman"/>
          <w:sz w:val="24"/>
          <w:szCs w:val="24"/>
        </w:rPr>
        <w:t>Wichita Falls</w:t>
      </w:r>
      <w:r w:rsidR="00E56A91" w:rsidRPr="007309D9">
        <w:rPr>
          <w:rFonts w:ascii="Times New Roman" w:hAnsi="Times New Roman"/>
          <w:sz w:val="24"/>
          <w:szCs w:val="24"/>
        </w:rPr>
        <w:t>, Texas 7</w:t>
      </w:r>
      <w:r w:rsidRPr="007309D9">
        <w:rPr>
          <w:rFonts w:ascii="Times New Roman" w:hAnsi="Times New Roman"/>
          <w:sz w:val="24"/>
          <w:szCs w:val="24"/>
        </w:rPr>
        <w:t>630</w:t>
      </w:r>
      <w:r w:rsidR="008125F4" w:rsidRPr="007309D9">
        <w:rPr>
          <w:rFonts w:ascii="Times New Roman" w:hAnsi="Times New Roman"/>
          <w:sz w:val="24"/>
          <w:szCs w:val="24"/>
        </w:rPr>
        <w:t>2</w:t>
      </w:r>
    </w:p>
    <w:p w14:paraId="2827DE58" w14:textId="77777777" w:rsidR="00E833BB" w:rsidRPr="007309D9" w:rsidRDefault="00E833BB" w:rsidP="00EF2BBF">
      <w:pPr>
        <w:tabs>
          <w:tab w:val="left" w:pos="0"/>
          <w:tab w:val="left" w:pos="900"/>
          <w:tab w:val="center" w:pos="5040"/>
          <w:tab w:val="left" w:pos="5400"/>
          <w:tab w:val="left" w:pos="5850"/>
          <w:tab w:val="left" w:pos="6210"/>
          <w:tab w:val="left" w:pos="7200"/>
          <w:tab w:val="left" w:pos="7920"/>
          <w:tab w:val="left" w:pos="8100"/>
        </w:tabs>
        <w:ind w:left="1080" w:hanging="1080"/>
        <w:jc w:val="center"/>
        <w:rPr>
          <w:rFonts w:ascii="Times New Roman" w:hAnsi="Times New Roman"/>
          <w:sz w:val="24"/>
          <w:szCs w:val="24"/>
        </w:rPr>
      </w:pPr>
    </w:p>
    <w:p w14:paraId="1C899822" w14:textId="35770331" w:rsidR="00E833BB" w:rsidRPr="007309D9"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r w:rsidRPr="007309D9">
        <w:rPr>
          <w:rFonts w:ascii="Times New Roman" w:hAnsi="Times New Roman"/>
          <w:sz w:val="24"/>
          <w:szCs w:val="24"/>
        </w:rPr>
        <w:t>Fax or e-mail</w:t>
      </w:r>
      <w:r w:rsidR="00217D04" w:rsidRPr="007309D9">
        <w:rPr>
          <w:rFonts w:ascii="Times New Roman" w:hAnsi="Times New Roman"/>
          <w:sz w:val="24"/>
          <w:szCs w:val="24"/>
        </w:rPr>
        <w:t xml:space="preserve"> notices will NOT be accepted. </w:t>
      </w:r>
      <w:r w:rsidRPr="007309D9">
        <w:rPr>
          <w:rFonts w:ascii="Times New Roman" w:hAnsi="Times New Roman"/>
          <w:sz w:val="24"/>
          <w:szCs w:val="24"/>
        </w:rPr>
        <w:t xml:space="preserve">Written acknowledgment of receipt of the request for appeal will be provided to the appealing party within 5 </w:t>
      </w:r>
      <w:r w:rsidR="00A96103" w:rsidRPr="007309D9">
        <w:rPr>
          <w:rFonts w:ascii="Times New Roman" w:hAnsi="Times New Roman"/>
          <w:sz w:val="24"/>
          <w:szCs w:val="24"/>
        </w:rPr>
        <w:t>workdays</w:t>
      </w:r>
      <w:r w:rsidRPr="007309D9">
        <w:rPr>
          <w:rFonts w:ascii="Times New Roman" w:hAnsi="Times New Roman"/>
          <w:sz w:val="24"/>
          <w:szCs w:val="24"/>
        </w:rPr>
        <w:t xml:space="preserve"> of receipt of the request.</w:t>
      </w:r>
    </w:p>
    <w:p w14:paraId="659E12BC" w14:textId="77777777" w:rsidR="009945B0" w:rsidRPr="007309D9" w:rsidRDefault="009945B0"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p>
    <w:p w14:paraId="7C41B3F3" w14:textId="6E484208" w:rsidR="007234C9" w:rsidRPr="00184E5A" w:rsidRDefault="007234C9" w:rsidP="00EF2BBF">
      <w:pPr>
        <w:rPr>
          <w:rFonts w:ascii="Times New Roman" w:hAnsi="Times New Roman"/>
          <w:b/>
          <w:sz w:val="24"/>
          <w:szCs w:val="24"/>
        </w:rPr>
      </w:pPr>
      <w:bookmarkStart w:id="64" w:name="_Toc379810179"/>
      <w:r w:rsidRPr="00184E5A">
        <w:rPr>
          <w:rFonts w:ascii="Times New Roman" w:hAnsi="Times New Roman"/>
          <w:b/>
          <w:sz w:val="24"/>
          <w:szCs w:val="24"/>
        </w:rPr>
        <w:t>Formal Hearing and Final Decision</w:t>
      </w:r>
      <w:bookmarkEnd w:id="64"/>
    </w:p>
    <w:p w14:paraId="7FA16291" w14:textId="5B56C055" w:rsidR="009C2A1A" w:rsidRDefault="00E833BB"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r w:rsidRPr="007309D9">
        <w:rPr>
          <w:rFonts w:ascii="Times New Roman" w:hAnsi="Times New Roman"/>
          <w:sz w:val="24"/>
          <w:szCs w:val="24"/>
        </w:rPr>
        <w:t xml:space="preserve">A formal appeal hearing shall be conducted within 15 </w:t>
      </w:r>
      <w:r w:rsidR="00A96103" w:rsidRPr="007309D9">
        <w:rPr>
          <w:rFonts w:ascii="Times New Roman" w:hAnsi="Times New Roman"/>
          <w:sz w:val="24"/>
          <w:szCs w:val="24"/>
        </w:rPr>
        <w:t>workdays</w:t>
      </w:r>
      <w:r w:rsidRPr="007309D9">
        <w:rPr>
          <w:rFonts w:ascii="Times New Roman" w:hAnsi="Times New Roman"/>
          <w:sz w:val="24"/>
          <w:szCs w:val="24"/>
        </w:rPr>
        <w:t xml:space="preserve"> of the d</w:t>
      </w:r>
      <w:r w:rsidR="00217D04" w:rsidRPr="007309D9">
        <w:rPr>
          <w:rFonts w:ascii="Times New Roman" w:hAnsi="Times New Roman"/>
          <w:sz w:val="24"/>
          <w:szCs w:val="24"/>
        </w:rPr>
        <w:t xml:space="preserve">ate of the request for appeal. </w:t>
      </w:r>
      <w:r w:rsidRPr="007309D9">
        <w:rPr>
          <w:rFonts w:ascii="Times New Roman" w:hAnsi="Times New Roman"/>
          <w:sz w:val="24"/>
          <w:szCs w:val="24"/>
        </w:rPr>
        <w:t xml:space="preserve">The formal hearing of the appeal will be conducted by </w:t>
      </w:r>
      <w:r w:rsidR="00FA47E4">
        <w:rPr>
          <w:rFonts w:ascii="Times New Roman" w:hAnsi="Times New Roman"/>
          <w:sz w:val="24"/>
          <w:szCs w:val="24"/>
        </w:rPr>
        <w:t xml:space="preserve">WSNT </w:t>
      </w:r>
      <w:r w:rsidRPr="007309D9">
        <w:rPr>
          <w:rFonts w:ascii="Times New Roman" w:hAnsi="Times New Roman"/>
          <w:sz w:val="24"/>
          <w:szCs w:val="24"/>
        </w:rPr>
        <w:t>Executive Director or designee.  Consideration will be given to the written appeal information presented and additional information provi</w:t>
      </w:r>
      <w:r w:rsidR="00217D04" w:rsidRPr="007309D9">
        <w:rPr>
          <w:rFonts w:ascii="Times New Roman" w:hAnsi="Times New Roman"/>
          <w:sz w:val="24"/>
          <w:szCs w:val="24"/>
        </w:rPr>
        <w:t xml:space="preserve">ded during the formal hearing. </w:t>
      </w:r>
      <w:r w:rsidRPr="007309D9">
        <w:rPr>
          <w:rFonts w:ascii="Times New Roman" w:hAnsi="Times New Roman"/>
          <w:sz w:val="24"/>
          <w:szCs w:val="24"/>
        </w:rPr>
        <w:t>Additional information may be requested</w:t>
      </w:r>
      <w:r w:rsidR="00CF2170" w:rsidRPr="007309D9">
        <w:rPr>
          <w:rFonts w:ascii="Times New Roman" w:hAnsi="Times New Roman"/>
          <w:sz w:val="24"/>
          <w:szCs w:val="24"/>
        </w:rPr>
        <w:t xml:space="preserve"> during the hearing by the hearing officer</w:t>
      </w:r>
      <w:r w:rsidR="00217D04" w:rsidRPr="007309D9">
        <w:rPr>
          <w:rFonts w:ascii="Times New Roman" w:hAnsi="Times New Roman"/>
          <w:sz w:val="24"/>
          <w:szCs w:val="24"/>
        </w:rPr>
        <w:t xml:space="preserve">. </w:t>
      </w:r>
      <w:r w:rsidRPr="007309D9">
        <w:rPr>
          <w:rFonts w:ascii="Times New Roman" w:hAnsi="Times New Roman"/>
          <w:sz w:val="24"/>
          <w:szCs w:val="24"/>
        </w:rPr>
        <w:t xml:space="preserve">After full review, an appeal decision will be rendered in writing not later than 60 </w:t>
      </w:r>
      <w:r w:rsidR="00460B9A" w:rsidRPr="007309D9">
        <w:rPr>
          <w:rFonts w:ascii="Times New Roman" w:hAnsi="Times New Roman"/>
          <w:sz w:val="24"/>
          <w:szCs w:val="24"/>
        </w:rPr>
        <w:t>calendar</w:t>
      </w:r>
      <w:r w:rsidRPr="007309D9">
        <w:rPr>
          <w:rFonts w:ascii="Times New Roman" w:hAnsi="Times New Roman"/>
          <w:sz w:val="24"/>
          <w:szCs w:val="24"/>
        </w:rPr>
        <w:t xml:space="preserve"> days from the date of t</w:t>
      </w:r>
      <w:r w:rsidR="00217D04" w:rsidRPr="007309D9">
        <w:rPr>
          <w:rFonts w:ascii="Times New Roman" w:hAnsi="Times New Roman"/>
          <w:sz w:val="24"/>
          <w:szCs w:val="24"/>
        </w:rPr>
        <w:t xml:space="preserve">he written request for appeal. </w:t>
      </w:r>
      <w:r w:rsidRPr="007309D9">
        <w:rPr>
          <w:rFonts w:ascii="Times New Roman" w:hAnsi="Times New Roman"/>
          <w:sz w:val="24"/>
          <w:szCs w:val="24"/>
        </w:rPr>
        <w:t>The decision shall be the final decision and end the appeal process at the local level.</w:t>
      </w:r>
      <w:bookmarkEnd w:id="47"/>
    </w:p>
    <w:p w14:paraId="2A1D6614" w14:textId="77777777" w:rsidR="00174FBE" w:rsidRPr="007309D9" w:rsidRDefault="00174FBE" w:rsidP="00EF2BBF">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sz w:val="24"/>
          <w:szCs w:val="24"/>
        </w:rPr>
      </w:pPr>
    </w:p>
    <w:p w14:paraId="6D4F4717" w14:textId="1B677179" w:rsidR="00194613" w:rsidRPr="007309D9" w:rsidRDefault="00EF2BBF" w:rsidP="008E55DB">
      <w:pPr>
        <w:pStyle w:val="Heading1"/>
        <w:spacing w:after="0"/>
        <w:rPr>
          <w:rFonts w:ascii="Times New Roman" w:hAnsi="Times New Roman" w:cs="Times New Roman"/>
          <w:sz w:val="24"/>
          <w:szCs w:val="24"/>
        </w:rPr>
      </w:pPr>
      <w:bookmarkStart w:id="65" w:name="_Toc74925425"/>
      <w:r>
        <w:rPr>
          <w:rFonts w:ascii="Times New Roman" w:hAnsi="Times New Roman" w:cs="Times New Roman"/>
          <w:sz w:val="24"/>
          <w:szCs w:val="24"/>
        </w:rPr>
        <w:t>Section 4</w:t>
      </w:r>
      <w:r w:rsidRPr="007309D9">
        <w:rPr>
          <w:rFonts w:ascii="Times New Roman" w:hAnsi="Times New Roman" w:cs="Times New Roman"/>
          <w:sz w:val="24"/>
          <w:szCs w:val="24"/>
        </w:rPr>
        <w:t xml:space="preserve">. Proposal </w:t>
      </w:r>
      <w:r>
        <w:rPr>
          <w:rFonts w:ascii="Times New Roman" w:hAnsi="Times New Roman" w:cs="Times New Roman"/>
          <w:sz w:val="24"/>
          <w:szCs w:val="24"/>
        </w:rPr>
        <w:t>Submission</w:t>
      </w:r>
      <w:r w:rsidRPr="007309D9">
        <w:rPr>
          <w:rFonts w:ascii="Times New Roman" w:hAnsi="Times New Roman" w:cs="Times New Roman"/>
          <w:sz w:val="24"/>
          <w:szCs w:val="24"/>
        </w:rPr>
        <w:t xml:space="preserve"> Requirements</w:t>
      </w:r>
      <w:bookmarkEnd w:id="65"/>
    </w:p>
    <w:p w14:paraId="15672549" w14:textId="606628A9" w:rsidR="00B3326F" w:rsidRPr="007309D9" w:rsidRDefault="00B3326F" w:rsidP="008E55DB">
      <w:pPr>
        <w:ind w:left="270" w:right="60" w:hanging="270"/>
        <w:rPr>
          <w:rFonts w:ascii="Times New Roman" w:hAnsi="Times New Roman"/>
          <w:sz w:val="24"/>
          <w:szCs w:val="24"/>
        </w:rPr>
      </w:pPr>
      <w:r w:rsidRPr="007309D9">
        <w:rPr>
          <w:rFonts w:ascii="Times New Roman" w:hAnsi="Times New Roman"/>
          <w:sz w:val="24"/>
          <w:szCs w:val="24"/>
        </w:rPr>
        <w:t>Proposal</w:t>
      </w:r>
      <w:r w:rsidR="008242AE" w:rsidRPr="007309D9">
        <w:rPr>
          <w:rFonts w:ascii="Times New Roman" w:hAnsi="Times New Roman"/>
          <w:sz w:val="24"/>
          <w:szCs w:val="24"/>
        </w:rPr>
        <w:t>s</w:t>
      </w:r>
      <w:r w:rsidRPr="007309D9">
        <w:rPr>
          <w:rFonts w:ascii="Times New Roman" w:hAnsi="Times New Roman"/>
          <w:sz w:val="24"/>
          <w:szCs w:val="24"/>
        </w:rPr>
        <w:t xml:space="preserve"> will become</w:t>
      </w:r>
      <w:r w:rsidR="00A360AC" w:rsidRPr="007309D9">
        <w:rPr>
          <w:rFonts w:ascii="Times New Roman" w:hAnsi="Times New Roman"/>
          <w:sz w:val="24"/>
          <w:szCs w:val="24"/>
        </w:rPr>
        <w:t xml:space="preserve"> the</w:t>
      </w:r>
      <w:r w:rsidRPr="007309D9">
        <w:rPr>
          <w:rFonts w:ascii="Times New Roman" w:hAnsi="Times New Roman"/>
          <w:sz w:val="24"/>
          <w:szCs w:val="24"/>
        </w:rPr>
        <w:t xml:space="preserve"> </w:t>
      </w:r>
      <w:r w:rsidR="00E60159" w:rsidRPr="007309D9">
        <w:rPr>
          <w:rFonts w:ascii="Times New Roman" w:hAnsi="Times New Roman"/>
          <w:sz w:val="24"/>
          <w:szCs w:val="24"/>
        </w:rPr>
        <w:t>Board</w:t>
      </w:r>
      <w:r w:rsidR="00A360AC" w:rsidRPr="007309D9">
        <w:rPr>
          <w:rFonts w:ascii="Times New Roman" w:hAnsi="Times New Roman"/>
          <w:sz w:val="24"/>
          <w:szCs w:val="24"/>
        </w:rPr>
        <w:t>s</w:t>
      </w:r>
      <w:r w:rsidRPr="007309D9">
        <w:rPr>
          <w:rFonts w:ascii="Times New Roman" w:hAnsi="Times New Roman"/>
          <w:sz w:val="24"/>
          <w:szCs w:val="24"/>
        </w:rPr>
        <w:t>’ prop</w:t>
      </w:r>
      <w:r w:rsidR="00A11AE8" w:rsidRPr="007309D9">
        <w:rPr>
          <w:rFonts w:ascii="Times New Roman" w:hAnsi="Times New Roman"/>
          <w:sz w:val="24"/>
          <w:szCs w:val="24"/>
        </w:rPr>
        <w:t>erty and will not be returned.</w:t>
      </w:r>
    </w:p>
    <w:p w14:paraId="3FCB4618" w14:textId="77777777" w:rsidR="00184E5A" w:rsidRDefault="00184E5A" w:rsidP="008E55DB">
      <w:pPr>
        <w:rPr>
          <w:rFonts w:ascii="Times New Roman" w:hAnsi="Times New Roman"/>
          <w:b/>
          <w:bCs/>
          <w:sz w:val="24"/>
          <w:szCs w:val="24"/>
        </w:rPr>
      </w:pPr>
    </w:p>
    <w:p w14:paraId="310E1299" w14:textId="39424E86" w:rsidR="00B3326F" w:rsidRPr="00884806" w:rsidRDefault="00F8157A" w:rsidP="008E55DB">
      <w:pPr>
        <w:pStyle w:val="Heading2"/>
        <w:spacing w:after="0"/>
        <w:ind w:left="0" w:firstLine="0"/>
        <w:rPr>
          <w:rFonts w:ascii="Times New Roman" w:hAnsi="Times New Roman"/>
          <w:sz w:val="24"/>
          <w:szCs w:val="24"/>
        </w:rPr>
      </w:pPr>
      <w:bookmarkStart w:id="66" w:name="_Toc74925426"/>
      <w:r w:rsidRPr="00884806">
        <w:rPr>
          <w:rFonts w:ascii="Times New Roman" w:hAnsi="Times New Roman"/>
          <w:sz w:val="24"/>
          <w:szCs w:val="24"/>
        </w:rPr>
        <w:t>Number of Copies/ Instructions</w:t>
      </w:r>
      <w:bookmarkEnd w:id="66"/>
      <w:r w:rsidR="00B3326F" w:rsidRPr="00884806">
        <w:rPr>
          <w:rFonts w:ascii="Times New Roman" w:hAnsi="Times New Roman"/>
          <w:sz w:val="24"/>
          <w:szCs w:val="24"/>
        </w:rPr>
        <w:t xml:space="preserve"> </w:t>
      </w:r>
    </w:p>
    <w:p w14:paraId="03EC5073" w14:textId="41DFB1B7" w:rsidR="009945B0" w:rsidRPr="007309D9" w:rsidRDefault="009945B0" w:rsidP="008E55DB">
      <w:pPr>
        <w:numPr>
          <w:ilvl w:val="0"/>
          <w:numId w:val="14"/>
        </w:numPr>
        <w:spacing w:line="248" w:lineRule="auto"/>
        <w:ind w:left="720" w:hanging="360"/>
        <w:rPr>
          <w:rFonts w:ascii="Times New Roman" w:hAnsi="Times New Roman"/>
          <w:sz w:val="24"/>
          <w:szCs w:val="24"/>
        </w:rPr>
      </w:pPr>
      <w:r w:rsidRPr="007309D9">
        <w:rPr>
          <w:rFonts w:ascii="Times New Roman" w:hAnsi="Times New Roman"/>
          <w:sz w:val="24"/>
          <w:szCs w:val="24"/>
        </w:rPr>
        <w:t>Number of copies – one complete electronic copy must be submitted by the deadline</w:t>
      </w:r>
      <w:r w:rsidR="007946FA" w:rsidRPr="007309D9">
        <w:rPr>
          <w:rFonts w:ascii="Times New Roman" w:hAnsi="Times New Roman"/>
          <w:sz w:val="24"/>
          <w:szCs w:val="24"/>
        </w:rPr>
        <w:t>.</w:t>
      </w:r>
    </w:p>
    <w:p w14:paraId="1BD70F97" w14:textId="77777777" w:rsidR="009945B0" w:rsidRPr="007309D9" w:rsidRDefault="00B3326F" w:rsidP="008E55DB">
      <w:pPr>
        <w:numPr>
          <w:ilvl w:val="0"/>
          <w:numId w:val="14"/>
        </w:numPr>
        <w:spacing w:line="248" w:lineRule="auto"/>
        <w:ind w:left="720" w:hanging="360"/>
        <w:rPr>
          <w:rFonts w:ascii="Times New Roman" w:hAnsi="Times New Roman"/>
          <w:sz w:val="24"/>
          <w:szCs w:val="24"/>
        </w:rPr>
      </w:pPr>
      <w:r w:rsidRPr="007309D9">
        <w:rPr>
          <w:rFonts w:ascii="Times New Roman" w:hAnsi="Times New Roman"/>
          <w:sz w:val="24"/>
          <w:szCs w:val="24"/>
        </w:rPr>
        <w:t>Proposals must be typed a</w:t>
      </w:r>
      <w:r w:rsidR="00A950AC" w:rsidRPr="007309D9">
        <w:rPr>
          <w:rFonts w:ascii="Times New Roman" w:hAnsi="Times New Roman"/>
          <w:sz w:val="24"/>
          <w:szCs w:val="24"/>
        </w:rPr>
        <w:t xml:space="preserve">nd submitted on 8 1/2 x 11-inch </w:t>
      </w:r>
      <w:r w:rsidR="00A11AE8" w:rsidRPr="007309D9">
        <w:rPr>
          <w:rFonts w:ascii="Times New Roman" w:hAnsi="Times New Roman"/>
          <w:sz w:val="24"/>
          <w:szCs w:val="24"/>
        </w:rPr>
        <w:t>paper, using no less than a 12-</w:t>
      </w:r>
      <w:r w:rsidRPr="007309D9">
        <w:rPr>
          <w:rFonts w:ascii="Times New Roman" w:hAnsi="Times New Roman"/>
          <w:sz w:val="24"/>
          <w:szCs w:val="24"/>
        </w:rPr>
        <w:t xml:space="preserve">point font, with sequentially numbered pages. </w:t>
      </w:r>
    </w:p>
    <w:p w14:paraId="247DD618" w14:textId="77777777" w:rsidR="009945B0" w:rsidRPr="007309D9" w:rsidRDefault="009945B0" w:rsidP="008E55DB">
      <w:pPr>
        <w:numPr>
          <w:ilvl w:val="0"/>
          <w:numId w:val="14"/>
        </w:numPr>
        <w:spacing w:line="248" w:lineRule="auto"/>
        <w:ind w:left="720" w:hanging="360"/>
        <w:rPr>
          <w:rFonts w:ascii="Times New Roman" w:hAnsi="Times New Roman"/>
          <w:sz w:val="24"/>
          <w:szCs w:val="24"/>
        </w:rPr>
      </w:pPr>
      <w:r w:rsidRPr="007309D9">
        <w:rPr>
          <w:rFonts w:ascii="Times New Roman" w:hAnsi="Times New Roman"/>
          <w:sz w:val="24"/>
          <w:szCs w:val="24"/>
        </w:rPr>
        <w:t xml:space="preserve">An incomplete proposal may be deemed non-responsive. </w:t>
      </w:r>
    </w:p>
    <w:p w14:paraId="4D8EA53D" w14:textId="77777777" w:rsidR="00184E5A" w:rsidRDefault="00184E5A" w:rsidP="008E55DB">
      <w:pPr>
        <w:rPr>
          <w:rFonts w:ascii="Times New Roman" w:hAnsi="Times New Roman"/>
          <w:b/>
          <w:bCs/>
          <w:sz w:val="24"/>
          <w:szCs w:val="24"/>
        </w:rPr>
      </w:pPr>
    </w:p>
    <w:p w14:paraId="0A8B2014" w14:textId="478ED503" w:rsidR="00B3326F" w:rsidRPr="00884806" w:rsidRDefault="00F8157A" w:rsidP="008E55DB">
      <w:pPr>
        <w:pStyle w:val="Heading2"/>
        <w:spacing w:after="0"/>
        <w:ind w:left="0" w:firstLine="0"/>
        <w:rPr>
          <w:rFonts w:ascii="Times New Roman" w:hAnsi="Times New Roman"/>
          <w:sz w:val="24"/>
          <w:szCs w:val="24"/>
        </w:rPr>
      </w:pPr>
      <w:bookmarkStart w:id="67" w:name="_Toc74925427"/>
      <w:r w:rsidRPr="00884806">
        <w:rPr>
          <w:rFonts w:ascii="Times New Roman" w:hAnsi="Times New Roman"/>
          <w:sz w:val="24"/>
          <w:szCs w:val="24"/>
        </w:rPr>
        <w:t>Order of Proposal Content</w:t>
      </w:r>
      <w:bookmarkEnd w:id="67"/>
      <w:r w:rsidR="00B3326F" w:rsidRPr="00884806">
        <w:rPr>
          <w:rFonts w:ascii="Times New Roman" w:hAnsi="Times New Roman"/>
          <w:sz w:val="24"/>
          <w:szCs w:val="24"/>
        </w:rPr>
        <w:t xml:space="preserve"> </w:t>
      </w:r>
    </w:p>
    <w:p w14:paraId="165A4C13" w14:textId="77777777" w:rsidR="009945B0" w:rsidRPr="007309D9" w:rsidRDefault="00B3326F" w:rsidP="008E55DB">
      <w:pPr>
        <w:spacing w:line="259" w:lineRule="auto"/>
        <w:rPr>
          <w:rFonts w:ascii="Times New Roman" w:hAnsi="Times New Roman"/>
          <w:sz w:val="24"/>
          <w:szCs w:val="24"/>
        </w:rPr>
      </w:pPr>
      <w:r w:rsidRPr="007309D9">
        <w:rPr>
          <w:rFonts w:ascii="Times New Roman" w:hAnsi="Times New Roman"/>
          <w:sz w:val="24"/>
          <w:szCs w:val="24"/>
        </w:rPr>
        <w:t xml:space="preserve">Proposals must </w:t>
      </w:r>
      <w:r w:rsidR="009945B0" w:rsidRPr="007309D9">
        <w:rPr>
          <w:rFonts w:ascii="Times New Roman" w:hAnsi="Times New Roman"/>
          <w:sz w:val="24"/>
          <w:szCs w:val="24"/>
        </w:rPr>
        <w:t xml:space="preserve">include the following and be in the order below. </w:t>
      </w:r>
    </w:p>
    <w:p w14:paraId="21254035" w14:textId="77777777" w:rsidR="00B3326F" w:rsidRPr="007309D9" w:rsidRDefault="00B3326F" w:rsidP="008E55DB">
      <w:pPr>
        <w:pStyle w:val="ListParagraph"/>
        <w:numPr>
          <w:ilvl w:val="0"/>
          <w:numId w:val="20"/>
        </w:numPr>
        <w:spacing w:line="259" w:lineRule="auto"/>
        <w:ind w:left="720"/>
        <w:rPr>
          <w:rFonts w:ascii="Times New Roman" w:hAnsi="Times New Roman"/>
          <w:sz w:val="24"/>
          <w:szCs w:val="24"/>
        </w:rPr>
      </w:pPr>
      <w:r w:rsidRPr="007309D9">
        <w:rPr>
          <w:rFonts w:ascii="Times New Roman" w:hAnsi="Times New Roman"/>
          <w:sz w:val="24"/>
          <w:szCs w:val="24"/>
        </w:rPr>
        <w:t xml:space="preserve">Proposal Cover Sheet (first page, signed) </w:t>
      </w:r>
    </w:p>
    <w:p w14:paraId="2D1CF9C9" w14:textId="77777777" w:rsidR="009945B0" w:rsidRPr="007309D9" w:rsidRDefault="009945B0" w:rsidP="008E55DB">
      <w:pPr>
        <w:pStyle w:val="ListParagraph"/>
        <w:numPr>
          <w:ilvl w:val="0"/>
          <w:numId w:val="20"/>
        </w:numPr>
        <w:ind w:left="720" w:right="60"/>
        <w:rPr>
          <w:rFonts w:ascii="Times New Roman" w:hAnsi="Times New Roman"/>
          <w:sz w:val="24"/>
          <w:szCs w:val="24"/>
        </w:rPr>
      </w:pPr>
      <w:r w:rsidRPr="007309D9">
        <w:rPr>
          <w:rFonts w:ascii="Times New Roman" w:hAnsi="Times New Roman"/>
          <w:sz w:val="24"/>
          <w:szCs w:val="24"/>
        </w:rPr>
        <w:t>Response checklist</w:t>
      </w:r>
    </w:p>
    <w:p w14:paraId="4BA76744" w14:textId="77777777" w:rsidR="009945B0" w:rsidRPr="007309D9" w:rsidRDefault="009945B0" w:rsidP="008E55DB">
      <w:pPr>
        <w:pStyle w:val="ListParagraph"/>
        <w:numPr>
          <w:ilvl w:val="0"/>
          <w:numId w:val="20"/>
        </w:numPr>
        <w:ind w:left="720" w:right="60"/>
        <w:rPr>
          <w:rFonts w:ascii="Times New Roman" w:hAnsi="Times New Roman"/>
          <w:sz w:val="24"/>
          <w:szCs w:val="24"/>
        </w:rPr>
      </w:pPr>
      <w:r w:rsidRPr="007309D9">
        <w:rPr>
          <w:rFonts w:ascii="Times New Roman" w:hAnsi="Times New Roman"/>
          <w:sz w:val="24"/>
          <w:szCs w:val="24"/>
        </w:rPr>
        <w:t xml:space="preserve">Completed Response Template </w:t>
      </w:r>
    </w:p>
    <w:p w14:paraId="70316DF9" w14:textId="708D6FFA" w:rsidR="00854EC4" w:rsidRPr="007309D9" w:rsidRDefault="00854EC4" w:rsidP="008E55DB">
      <w:pPr>
        <w:pStyle w:val="ListParagraph"/>
        <w:numPr>
          <w:ilvl w:val="0"/>
          <w:numId w:val="20"/>
        </w:numPr>
        <w:ind w:left="720" w:right="60"/>
        <w:rPr>
          <w:rFonts w:ascii="Times New Roman" w:hAnsi="Times New Roman"/>
          <w:sz w:val="24"/>
          <w:szCs w:val="24"/>
        </w:rPr>
      </w:pPr>
      <w:r w:rsidRPr="007309D9">
        <w:rPr>
          <w:rFonts w:ascii="Times New Roman" w:hAnsi="Times New Roman"/>
          <w:sz w:val="24"/>
          <w:szCs w:val="24"/>
        </w:rPr>
        <w:t>Completed Budget</w:t>
      </w:r>
    </w:p>
    <w:p w14:paraId="3354D43B" w14:textId="77777777" w:rsidR="009945B0" w:rsidRPr="007309D9" w:rsidRDefault="009945B0" w:rsidP="008E55DB">
      <w:pPr>
        <w:pStyle w:val="ListParagraph"/>
        <w:numPr>
          <w:ilvl w:val="0"/>
          <w:numId w:val="20"/>
        </w:numPr>
        <w:ind w:left="720" w:right="60"/>
        <w:rPr>
          <w:rFonts w:ascii="Times New Roman" w:hAnsi="Times New Roman"/>
          <w:sz w:val="24"/>
          <w:szCs w:val="24"/>
        </w:rPr>
      </w:pPr>
      <w:r w:rsidRPr="007309D9">
        <w:rPr>
          <w:rFonts w:ascii="Times New Roman" w:hAnsi="Times New Roman"/>
          <w:sz w:val="24"/>
          <w:szCs w:val="24"/>
        </w:rPr>
        <w:t>Certification of Respondent</w:t>
      </w:r>
    </w:p>
    <w:p w14:paraId="585EAF21" w14:textId="77777777" w:rsidR="00B3326F" w:rsidRPr="007309D9" w:rsidRDefault="00B3326F" w:rsidP="008E55DB">
      <w:pPr>
        <w:pStyle w:val="ListParagraph"/>
        <w:numPr>
          <w:ilvl w:val="0"/>
          <w:numId w:val="15"/>
        </w:numPr>
        <w:ind w:left="720" w:right="60"/>
        <w:rPr>
          <w:rFonts w:ascii="Times New Roman" w:hAnsi="Times New Roman"/>
          <w:sz w:val="24"/>
          <w:szCs w:val="24"/>
        </w:rPr>
      </w:pPr>
      <w:r w:rsidRPr="007309D9">
        <w:rPr>
          <w:rFonts w:ascii="Times New Roman" w:hAnsi="Times New Roman"/>
          <w:sz w:val="24"/>
          <w:szCs w:val="24"/>
        </w:rPr>
        <w:t xml:space="preserve">Certification Regarding </w:t>
      </w:r>
      <w:r w:rsidR="009945B0" w:rsidRPr="007309D9">
        <w:rPr>
          <w:rFonts w:ascii="Times New Roman" w:hAnsi="Times New Roman"/>
          <w:sz w:val="24"/>
          <w:szCs w:val="24"/>
        </w:rPr>
        <w:t>Debarment</w:t>
      </w:r>
      <w:r w:rsidRPr="007309D9">
        <w:rPr>
          <w:rFonts w:ascii="Times New Roman" w:hAnsi="Times New Roman"/>
          <w:sz w:val="24"/>
          <w:szCs w:val="24"/>
        </w:rPr>
        <w:t xml:space="preserve"> </w:t>
      </w:r>
    </w:p>
    <w:p w14:paraId="43715AB5" w14:textId="77777777" w:rsidR="00B3326F" w:rsidRPr="007309D9" w:rsidRDefault="00B3326F" w:rsidP="008E55DB">
      <w:pPr>
        <w:pStyle w:val="ListParagraph"/>
        <w:numPr>
          <w:ilvl w:val="0"/>
          <w:numId w:val="15"/>
        </w:numPr>
        <w:ind w:left="720" w:right="60"/>
        <w:rPr>
          <w:rFonts w:ascii="Times New Roman" w:hAnsi="Times New Roman"/>
          <w:sz w:val="24"/>
          <w:szCs w:val="24"/>
        </w:rPr>
      </w:pPr>
      <w:r w:rsidRPr="007309D9">
        <w:rPr>
          <w:rFonts w:ascii="Times New Roman" w:hAnsi="Times New Roman"/>
          <w:sz w:val="24"/>
          <w:szCs w:val="24"/>
        </w:rPr>
        <w:t xml:space="preserve">Historically Underutilized Business (HUB) current notice of certification  </w:t>
      </w:r>
    </w:p>
    <w:p w14:paraId="03EDD76E" w14:textId="77777777" w:rsidR="00184E5A" w:rsidRDefault="00184E5A" w:rsidP="008E55DB">
      <w:pPr>
        <w:rPr>
          <w:rFonts w:ascii="Times New Roman" w:hAnsi="Times New Roman"/>
          <w:sz w:val="24"/>
          <w:szCs w:val="24"/>
        </w:rPr>
      </w:pPr>
    </w:p>
    <w:p w14:paraId="2FE5C558" w14:textId="7465E422" w:rsidR="00B3326F" w:rsidRPr="00884806" w:rsidRDefault="00F8157A" w:rsidP="008E55DB">
      <w:pPr>
        <w:pStyle w:val="Heading2"/>
        <w:spacing w:after="0"/>
        <w:ind w:left="0" w:firstLine="0"/>
        <w:rPr>
          <w:rFonts w:ascii="Times New Roman" w:hAnsi="Times New Roman"/>
          <w:sz w:val="24"/>
          <w:szCs w:val="24"/>
        </w:rPr>
      </w:pPr>
      <w:bookmarkStart w:id="68" w:name="_Toc74925428"/>
      <w:r w:rsidRPr="00884806">
        <w:rPr>
          <w:rFonts w:ascii="Times New Roman" w:hAnsi="Times New Roman"/>
          <w:sz w:val="24"/>
          <w:szCs w:val="24"/>
        </w:rPr>
        <w:t>Proposal Validity Period</w:t>
      </w:r>
      <w:bookmarkEnd w:id="68"/>
      <w:r w:rsidR="00B3326F" w:rsidRPr="00884806">
        <w:rPr>
          <w:rFonts w:ascii="Times New Roman" w:hAnsi="Times New Roman"/>
          <w:sz w:val="24"/>
          <w:szCs w:val="24"/>
        </w:rPr>
        <w:t xml:space="preserve"> </w:t>
      </w:r>
    </w:p>
    <w:p w14:paraId="1CD07ABE" w14:textId="683D1344" w:rsidR="00CA2C28" w:rsidRPr="007309D9" w:rsidRDefault="00B3326F" w:rsidP="008E55DB">
      <w:pPr>
        <w:ind w:right="60"/>
        <w:rPr>
          <w:rFonts w:ascii="Times New Roman" w:hAnsi="Times New Roman"/>
          <w:sz w:val="24"/>
          <w:szCs w:val="24"/>
        </w:rPr>
      </w:pPr>
      <w:r w:rsidRPr="007309D9">
        <w:rPr>
          <w:rFonts w:ascii="Times New Roman" w:hAnsi="Times New Roman"/>
          <w:sz w:val="24"/>
          <w:szCs w:val="24"/>
        </w:rPr>
        <w:t>Each p</w:t>
      </w:r>
      <w:r w:rsidR="00D02812" w:rsidRPr="007309D9">
        <w:rPr>
          <w:rFonts w:ascii="Times New Roman" w:hAnsi="Times New Roman"/>
          <w:sz w:val="24"/>
          <w:szCs w:val="24"/>
        </w:rPr>
        <w:t xml:space="preserve">roposal will remain valid for </w:t>
      </w:r>
      <w:r w:rsidR="00A360AC" w:rsidRPr="007309D9">
        <w:rPr>
          <w:rFonts w:ascii="Times New Roman" w:hAnsi="Times New Roman"/>
          <w:sz w:val="24"/>
          <w:szCs w:val="24"/>
        </w:rPr>
        <w:t xml:space="preserve">the </w:t>
      </w:r>
      <w:r w:rsidR="00E60159" w:rsidRPr="007309D9">
        <w:rPr>
          <w:rFonts w:ascii="Times New Roman" w:hAnsi="Times New Roman"/>
          <w:sz w:val="24"/>
          <w:szCs w:val="24"/>
        </w:rPr>
        <w:t>Board</w:t>
      </w:r>
      <w:r w:rsidRPr="007309D9">
        <w:rPr>
          <w:rFonts w:ascii="Times New Roman" w:hAnsi="Times New Roman"/>
          <w:sz w:val="24"/>
          <w:szCs w:val="24"/>
        </w:rPr>
        <w:t>’</w:t>
      </w:r>
      <w:r w:rsidR="00D02812" w:rsidRPr="007309D9">
        <w:rPr>
          <w:rFonts w:ascii="Times New Roman" w:hAnsi="Times New Roman"/>
          <w:sz w:val="24"/>
          <w:szCs w:val="24"/>
        </w:rPr>
        <w:t>s</w:t>
      </w:r>
      <w:r w:rsidRPr="007309D9">
        <w:rPr>
          <w:rFonts w:ascii="Times New Roman" w:hAnsi="Times New Roman"/>
          <w:sz w:val="24"/>
          <w:szCs w:val="24"/>
        </w:rPr>
        <w:t xml:space="preserve"> acceptance for a minimum of ninety (90) days after the submittal deadline, to allow for evaluation, selection and </w:t>
      </w:r>
      <w:r w:rsidR="00FA47E4">
        <w:rPr>
          <w:rFonts w:ascii="Times New Roman" w:hAnsi="Times New Roman"/>
          <w:sz w:val="24"/>
          <w:szCs w:val="24"/>
        </w:rPr>
        <w:t xml:space="preserve">WSNT </w:t>
      </w:r>
      <w:r w:rsidRPr="007309D9">
        <w:rPr>
          <w:rFonts w:ascii="Times New Roman" w:hAnsi="Times New Roman"/>
          <w:sz w:val="24"/>
          <w:szCs w:val="24"/>
        </w:rPr>
        <w:t>action, if applicable.</w:t>
      </w:r>
      <w:r w:rsidR="001F2A91" w:rsidRPr="007309D9">
        <w:rPr>
          <w:rFonts w:ascii="Times New Roman" w:hAnsi="Times New Roman"/>
          <w:sz w:val="24"/>
          <w:szCs w:val="24"/>
        </w:rPr>
        <w:t xml:space="preserve"> </w:t>
      </w:r>
    </w:p>
    <w:p w14:paraId="6BCC17D4" w14:textId="6D37403C" w:rsidR="00CA2C28" w:rsidRDefault="00CA2C28" w:rsidP="001F2A91">
      <w:pPr>
        <w:rPr>
          <w:rFonts w:ascii="Times New Roman" w:hAnsi="Times New Roman"/>
          <w:sz w:val="24"/>
          <w:szCs w:val="24"/>
        </w:rPr>
      </w:pPr>
    </w:p>
    <w:p w14:paraId="7BA826D8" w14:textId="77777777" w:rsidR="008E55DB" w:rsidRPr="007309D9" w:rsidRDefault="008E55DB" w:rsidP="001F2A91">
      <w:pPr>
        <w:rPr>
          <w:rFonts w:ascii="Times New Roman" w:hAnsi="Times New Roman"/>
          <w:sz w:val="24"/>
          <w:szCs w:val="24"/>
        </w:rPr>
      </w:pPr>
    </w:p>
    <w:p w14:paraId="25A0E333" w14:textId="61C2796F" w:rsidR="00F47E8F" w:rsidRPr="007309D9" w:rsidRDefault="009B79ED" w:rsidP="009C2A1A">
      <w:pPr>
        <w:pStyle w:val="Heading1"/>
        <w:spacing w:before="0" w:after="0"/>
        <w:rPr>
          <w:rFonts w:ascii="Times New Roman" w:hAnsi="Times New Roman" w:cs="Times New Roman"/>
          <w:sz w:val="24"/>
          <w:szCs w:val="24"/>
        </w:rPr>
      </w:pPr>
      <w:bookmarkStart w:id="69" w:name="_Toc74925429"/>
      <w:bookmarkStart w:id="70" w:name="_Hlk519252294"/>
      <w:r>
        <w:rPr>
          <w:rFonts w:ascii="Times New Roman" w:hAnsi="Times New Roman" w:cs="Times New Roman"/>
          <w:sz w:val="24"/>
          <w:szCs w:val="24"/>
        </w:rPr>
        <w:t>Section 5</w:t>
      </w:r>
      <w:r w:rsidR="00FF2800" w:rsidRPr="007309D9">
        <w:rPr>
          <w:rFonts w:ascii="Times New Roman" w:hAnsi="Times New Roman" w:cs="Times New Roman"/>
          <w:sz w:val="24"/>
          <w:szCs w:val="24"/>
        </w:rPr>
        <w:t>.</w:t>
      </w:r>
      <w:bookmarkStart w:id="71" w:name="_Hlk520210734"/>
      <w:r w:rsidR="00391730" w:rsidRPr="007309D9">
        <w:rPr>
          <w:rFonts w:ascii="Times New Roman" w:hAnsi="Times New Roman" w:cs="Times New Roman"/>
          <w:sz w:val="24"/>
          <w:szCs w:val="24"/>
        </w:rPr>
        <w:t xml:space="preserve"> </w:t>
      </w:r>
      <w:r w:rsidR="00A1681E" w:rsidRPr="007309D9">
        <w:rPr>
          <w:rFonts w:ascii="Times New Roman" w:hAnsi="Times New Roman" w:cs="Times New Roman"/>
          <w:sz w:val="24"/>
          <w:szCs w:val="24"/>
        </w:rPr>
        <w:t>Evaluation</w:t>
      </w:r>
      <w:bookmarkEnd w:id="69"/>
    </w:p>
    <w:bookmarkEnd w:id="70"/>
    <w:p w14:paraId="2838E2DC" w14:textId="0B16FCE8" w:rsidR="00B3326F" w:rsidRPr="007309D9" w:rsidRDefault="008A494D" w:rsidP="009C2A1A">
      <w:pPr>
        <w:rPr>
          <w:rFonts w:ascii="Times New Roman" w:hAnsi="Times New Roman"/>
          <w:sz w:val="24"/>
          <w:szCs w:val="24"/>
        </w:rPr>
      </w:pPr>
      <w:r w:rsidRPr="007309D9">
        <w:rPr>
          <w:rFonts w:ascii="Times New Roman" w:hAnsi="Times New Roman"/>
          <w:sz w:val="24"/>
          <w:szCs w:val="24"/>
        </w:rPr>
        <w:t xml:space="preserve">The following shall apply to the evaluation process. </w:t>
      </w:r>
    </w:p>
    <w:p w14:paraId="38B6D4D0" w14:textId="77777777" w:rsidR="00BA13AB" w:rsidRDefault="00BA13AB" w:rsidP="003B361D">
      <w:pPr>
        <w:rPr>
          <w:rFonts w:ascii="Times New Roman" w:hAnsi="Times New Roman"/>
          <w:b/>
          <w:bCs/>
          <w:sz w:val="24"/>
          <w:szCs w:val="24"/>
        </w:rPr>
      </w:pPr>
    </w:p>
    <w:p w14:paraId="2963E8C4" w14:textId="0BF1076F" w:rsidR="00B3326F" w:rsidRPr="00884806" w:rsidRDefault="00F8157A" w:rsidP="00884806">
      <w:pPr>
        <w:pStyle w:val="Heading2"/>
        <w:ind w:left="0" w:firstLine="0"/>
        <w:rPr>
          <w:rFonts w:ascii="Times New Roman" w:hAnsi="Times New Roman"/>
          <w:sz w:val="24"/>
          <w:szCs w:val="24"/>
        </w:rPr>
      </w:pPr>
      <w:bookmarkStart w:id="72" w:name="_Toc74925430"/>
      <w:r w:rsidRPr="00884806">
        <w:rPr>
          <w:rFonts w:ascii="Times New Roman" w:hAnsi="Times New Roman"/>
          <w:sz w:val="24"/>
          <w:szCs w:val="24"/>
        </w:rPr>
        <w:t>Proposal Evaluation Criteria</w:t>
      </w:r>
      <w:bookmarkEnd w:id="72"/>
    </w:p>
    <w:p w14:paraId="78E56EAE" w14:textId="77777777" w:rsidR="00B3326F" w:rsidRPr="007309D9" w:rsidRDefault="00B3326F" w:rsidP="00BA13AB">
      <w:pPr>
        <w:ind w:right="60"/>
        <w:rPr>
          <w:rFonts w:ascii="Times New Roman" w:hAnsi="Times New Roman"/>
          <w:sz w:val="24"/>
          <w:szCs w:val="24"/>
        </w:rPr>
      </w:pPr>
      <w:r w:rsidRPr="007309D9">
        <w:rPr>
          <w:rFonts w:ascii="Times New Roman" w:hAnsi="Times New Roman"/>
          <w:sz w:val="24"/>
          <w:szCs w:val="24"/>
        </w:rPr>
        <w:t xml:space="preserve">Proposers must achieve an overall score of at least </w:t>
      </w:r>
      <w:r w:rsidRPr="007309D9">
        <w:rPr>
          <w:rFonts w:ascii="Times New Roman" w:hAnsi="Times New Roman"/>
          <w:b/>
          <w:sz w:val="24"/>
          <w:szCs w:val="24"/>
        </w:rPr>
        <w:t>70 points</w:t>
      </w:r>
      <w:r w:rsidRPr="007309D9">
        <w:rPr>
          <w:rFonts w:ascii="Times New Roman" w:hAnsi="Times New Roman"/>
          <w:sz w:val="24"/>
          <w:szCs w:val="24"/>
        </w:rPr>
        <w:t xml:space="preserve"> to be considered for the award of funds. The review and evaluation of proposals shall be based upon the following criteria: </w:t>
      </w:r>
    </w:p>
    <w:p w14:paraId="14D4145B" w14:textId="77777777" w:rsidR="00B3326F" w:rsidRPr="007309D9" w:rsidRDefault="00B3326F" w:rsidP="00BA13AB">
      <w:pPr>
        <w:spacing w:line="259" w:lineRule="auto"/>
        <w:rPr>
          <w:rFonts w:ascii="Times New Roman" w:hAnsi="Times New Roman"/>
          <w:sz w:val="24"/>
          <w:szCs w:val="24"/>
        </w:rPr>
      </w:pPr>
      <w:r w:rsidRPr="007309D9">
        <w:rPr>
          <w:rFonts w:ascii="Times New Roman" w:hAnsi="Times New Roman"/>
          <w:sz w:val="24"/>
          <w:szCs w:val="24"/>
        </w:rPr>
        <w:t xml:space="preserve"> </w:t>
      </w:r>
    </w:p>
    <w:p w14:paraId="271DA660" w14:textId="23890082" w:rsidR="00B3326F" w:rsidRPr="007309D9" w:rsidRDefault="00B3326F" w:rsidP="00AE09CB">
      <w:pPr>
        <w:numPr>
          <w:ilvl w:val="0"/>
          <w:numId w:val="16"/>
        </w:numPr>
        <w:spacing w:after="6" w:line="248" w:lineRule="auto"/>
        <w:ind w:left="690" w:right="60" w:hanging="345"/>
        <w:rPr>
          <w:rFonts w:ascii="Times New Roman" w:hAnsi="Times New Roman"/>
          <w:sz w:val="24"/>
          <w:szCs w:val="24"/>
        </w:rPr>
      </w:pPr>
      <w:r w:rsidRPr="007309D9">
        <w:rPr>
          <w:rFonts w:ascii="Times New Roman" w:hAnsi="Times New Roman"/>
          <w:sz w:val="24"/>
          <w:szCs w:val="24"/>
        </w:rPr>
        <w:t xml:space="preserve">Determination of Responsiveness – all proposals received/delivered by the deadline will be reviewed for responsiveness to </w:t>
      </w:r>
      <w:r w:rsidR="0009606D" w:rsidRPr="007309D9">
        <w:rPr>
          <w:rFonts w:ascii="Times New Roman" w:hAnsi="Times New Roman"/>
          <w:sz w:val="24"/>
          <w:szCs w:val="24"/>
        </w:rPr>
        <w:t>RFP</w:t>
      </w:r>
      <w:r w:rsidRPr="007309D9">
        <w:rPr>
          <w:rFonts w:ascii="Times New Roman" w:hAnsi="Times New Roman"/>
          <w:sz w:val="24"/>
          <w:szCs w:val="24"/>
        </w:rPr>
        <w:t xml:space="preserve"> requirements (required number of copies, format, content, order, forms, etc.). </w:t>
      </w:r>
    </w:p>
    <w:p w14:paraId="37847702" w14:textId="218ECA54" w:rsidR="00B3326F" w:rsidRDefault="00B3326F" w:rsidP="00AE09CB">
      <w:pPr>
        <w:numPr>
          <w:ilvl w:val="0"/>
          <w:numId w:val="16"/>
        </w:numPr>
        <w:spacing w:after="6" w:line="248" w:lineRule="auto"/>
        <w:ind w:left="690" w:right="60" w:hanging="345"/>
        <w:rPr>
          <w:rFonts w:ascii="Times New Roman" w:hAnsi="Times New Roman"/>
          <w:sz w:val="24"/>
          <w:szCs w:val="24"/>
        </w:rPr>
      </w:pPr>
      <w:bookmarkStart w:id="73" w:name="_Hlk520210758"/>
      <w:bookmarkEnd w:id="71"/>
      <w:r w:rsidRPr="007309D9">
        <w:rPr>
          <w:rFonts w:ascii="Times New Roman" w:hAnsi="Times New Roman"/>
          <w:sz w:val="24"/>
          <w:szCs w:val="24"/>
        </w:rPr>
        <w:t xml:space="preserve">Evaluation Criteria -All proposals determined to be responsive will be evaluated using the criteria listed below: </w:t>
      </w:r>
    </w:p>
    <w:p w14:paraId="7DF4B40B" w14:textId="77777777" w:rsidR="006D5222" w:rsidRPr="007309D9" w:rsidRDefault="006D5222" w:rsidP="006D5222">
      <w:pPr>
        <w:spacing w:after="6" w:line="248" w:lineRule="auto"/>
        <w:ind w:left="793" w:right="60"/>
        <w:rPr>
          <w:rFonts w:ascii="Times New Roman" w:hAnsi="Times New Roman"/>
          <w:sz w:val="24"/>
          <w:szCs w:val="24"/>
        </w:rPr>
      </w:pPr>
    </w:p>
    <w:tbl>
      <w:tblPr>
        <w:tblW w:w="5000" w:type="pct"/>
        <w:tblLook w:val="0000" w:firstRow="0" w:lastRow="0" w:firstColumn="0" w:lastColumn="0" w:noHBand="0" w:noVBand="0"/>
      </w:tblPr>
      <w:tblGrid>
        <w:gridCol w:w="7954"/>
        <w:gridCol w:w="1390"/>
      </w:tblGrid>
      <w:tr w:rsidR="004A44B9" w14:paraId="22D14F65" w14:textId="77777777" w:rsidTr="007112C4">
        <w:trPr>
          <w:trHeight w:val="432"/>
        </w:trPr>
        <w:tc>
          <w:tcPr>
            <w:tcW w:w="4426" w:type="pct"/>
            <w:tcBorders>
              <w:top w:val="single" w:sz="6" w:space="0" w:color="auto"/>
              <w:left w:val="single" w:sz="6" w:space="0" w:color="auto"/>
              <w:bottom w:val="single" w:sz="6" w:space="0" w:color="auto"/>
              <w:right w:val="single" w:sz="6" w:space="0" w:color="auto"/>
            </w:tcBorders>
            <w:shd w:val="solid" w:color="FFFFFF" w:fill="auto"/>
            <w:vAlign w:val="center"/>
          </w:tcPr>
          <w:bookmarkEnd w:id="73"/>
          <w:p w14:paraId="34DB3034" w14:textId="08655A64" w:rsidR="004A44B9" w:rsidRPr="006D5222" w:rsidRDefault="006D5222" w:rsidP="007112C4">
            <w:pPr>
              <w:autoSpaceDE w:val="0"/>
              <w:autoSpaceDN w:val="0"/>
              <w:adjustRightInd w:val="0"/>
              <w:jc w:val="center"/>
              <w:rPr>
                <w:rFonts w:ascii="Times New Roman" w:eastAsiaTheme="minorHAnsi" w:hAnsi="Times New Roman"/>
                <w:b/>
                <w:bCs/>
                <w:color w:val="000000"/>
                <w:sz w:val="24"/>
                <w:szCs w:val="24"/>
              </w:rPr>
            </w:pPr>
            <w:r w:rsidRPr="006D5222">
              <w:rPr>
                <w:rFonts w:ascii="Times New Roman" w:eastAsiaTheme="minorHAnsi" w:hAnsi="Times New Roman"/>
                <w:b/>
                <w:bCs/>
                <w:color w:val="000000"/>
                <w:sz w:val="24"/>
                <w:szCs w:val="24"/>
              </w:rPr>
              <w:t>CRITERIA</w:t>
            </w:r>
          </w:p>
        </w:tc>
        <w:tc>
          <w:tcPr>
            <w:tcW w:w="574" w:type="pct"/>
            <w:tcBorders>
              <w:top w:val="single" w:sz="6" w:space="0" w:color="auto"/>
              <w:left w:val="single" w:sz="6" w:space="0" w:color="auto"/>
              <w:bottom w:val="single" w:sz="6" w:space="0" w:color="auto"/>
              <w:right w:val="single" w:sz="6" w:space="0" w:color="auto"/>
            </w:tcBorders>
            <w:shd w:val="solid" w:color="FFFFFF" w:fill="auto"/>
          </w:tcPr>
          <w:p w14:paraId="57D50944" w14:textId="2053F7DB" w:rsidR="004A44B9" w:rsidRPr="006D5222" w:rsidRDefault="006D5222">
            <w:pPr>
              <w:autoSpaceDE w:val="0"/>
              <w:autoSpaceDN w:val="0"/>
              <w:adjustRightInd w:val="0"/>
              <w:jc w:val="center"/>
              <w:rPr>
                <w:rFonts w:ascii="Times New Roman" w:eastAsiaTheme="minorHAnsi" w:hAnsi="Times New Roman"/>
                <w:b/>
                <w:bCs/>
                <w:color w:val="000000"/>
                <w:sz w:val="24"/>
                <w:szCs w:val="24"/>
              </w:rPr>
            </w:pPr>
            <w:r w:rsidRPr="006D5222">
              <w:rPr>
                <w:rFonts w:ascii="Times New Roman" w:eastAsiaTheme="minorHAnsi" w:hAnsi="Times New Roman"/>
                <w:b/>
                <w:bCs/>
                <w:color w:val="000000"/>
                <w:sz w:val="24"/>
                <w:szCs w:val="24"/>
              </w:rPr>
              <w:t>POSSIBLE POINTS</w:t>
            </w:r>
          </w:p>
        </w:tc>
      </w:tr>
      <w:tr w:rsidR="004A44B9" w14:paraId="1760C0EA" w14:textId="77777777" w:rsidTr="007112C4">
        <w:trPr>
          <w:trHeight w:val="432"/>
        </w:trPr>
        <w:tc>
          <w:tcPr>
            <w:tcW w:w="4426" w:type="pct"/>
            <w:tcBorders>
              <w:top w:val="single" w:sz="6" w:space="0" w:color="auto"/>
              <w:left w:val="single" w:sz="6" w:space="0" w:color="auto"/>
              <w:bottom w:val="single" w:sz="6" w:space="0" w:color="auto"/>
              <w:right w:val="single" w:sz="6" w:space="0" w:color="auto"/>
            </w:tcBorders>
          </w:tcPr>
          <w:p w14:paraId="52DF996D" w14:textId="4F0F6AD9" w:rsidR="004A44B9" w:rsidRPr="007112C4" w:rsidRDefault="004A44B9">
            <w:pPr>
              <w:autoSpaceDE w:val="0"/>
              <w:autoSpaceDN w:val="0"/>
              <w:adjustRightInd w:val="0"/>
              <w:rPr>
                <w:rFonts w:ascii="Times New Roman" w:eastAsiaTheme="minorHAnsi" w:hAnsi="Times New Roman"/>
                <w:color w:val="000000"/>
                <w:sz w:val="24"/>
                <w:szCs w:val="24"/>
              </w:rPr>
            </w:pPr>
            <w:r w:rsidRPr="007112C4">
              <w:rPr>
                <w:rFonts w:ascii="Times New Roman" w:eastAsiaTheme="minorHAnsi" w:hAnsi="Times New Roman"/>
                <w:color w:val="000000"/>
                <w:sz w:val="24"/>
                <w:szCs w:val="24"/>
              </w:rPr>
              <w:t xml:space="preserve">Criteria 1: </w:t>
            </w:r>
            <w:r w:rsidR="007112C4" w:rsidRPr="007112C4">
              <w:rPr>
                <w:rFonts w:ascii="Times New Roman" w:eastAsiaTheme="minorHAnsi" w:hAnsi="Times New Roman"/>
                <w:color w:val="000000"/>
                <w:sz w:val="24"/>
                <w:szCs w:val="24"/>
              </w:rPr>
              <w:t>Information Regarding Firm/ Monitors - Respondents will be evaluated to measure their educational and training credentials and experience of fiscal monitoring areas listed in RFP.</w:t>
            </w:r>
          </w:p>
        </w:tc>
        <w:tc>
          <w:tcPr>
            <w:tcW w:w="574" w:type="pct"/>
            <w:tcBorders>
              <w:top w:val="single" w:sz="6" w:space="0" w:color="auto"/>
              <w:left w:val="single" w:sz="6" w:space="0" w:color="auto"/>
              <w:bottom w:val="single" w:sz="6" w:space="0" w:color="auto"/>
              <w:right w:val="single" w:sz="6" w:space="0" w:color="auto"/>
            </w:tcBorders>
          </w:tcPr>
          <w:p w14:paraId="670DCC3A" w14:textId="3E39690C" w:rsidR="004A44B9" w:rsidRDefault="004A44B9">
            <w:pPr>
              <w:autoSpaceDE w:val="0"/>
              <w:autoSpaceDN w:val="0"/>
              <w:adjustRightInd w:val="0"/>
              <w:jc w:val="center"/>
              <w:rPr>
                <w:rFonts w:ascii="Arial" w:eastAsiaTheme="minorHAnsi" w:hAnsi="Arial" w:cs="Arial"/>
                <w:color w:val="000000"/>
                <w:szCs w:val="22"/>
              </w:rPr>
            </w:pPr>
            <w:r>
              <w:rPr>
                <w:rFonts w:ascii="Arial" w:eastAsiaTheme="minorHAnsi" w:hAnsi="Arial" w:cs="Arial"/>
                <w:color w:val="000000"/>
                <w:szCs w:val="22"/>
              </w:rPr>
              <w:t xml:space="preserve">0 - 25 </w:t>
            </w:r>
          </w:p>
        </w:tc>
      </w:tr>
      <w:tr w:rsidR="004A44B9" w14:paraId="43F23C83" w14:textId="77777777" w:rsidTr="007112C4">
        <w:trPr>
          <w:trHeight w:val="432"/>
        </w:trPr>
        <w:tc>
          <w:tcPr>
            <w:tcW w:w="4426" w:type="pct"/>
            <w:tcBorders>
              <w:top w:val="single" w:sz="6" w:space="0" w:color="auto"/>
              <w:left w:val="single" w:sz="6" w:space="0" w:color="auto"/>
              <w:bottom w:val="single" w:sz="6" w:space="0" w:color="auto"/>
              <w:right w:val="single" w:sz="6" w:space="0" w:color="auto"/>
            </w:tcBorders>
          </w:tcPr>
          <w:p w14:paraId="75D57D70" w14:textId="15FF34AE" w:rsidR="004A44B9" w:rsidRPr="007112C4" w:rsidRDefault="004A44B9" w:rsidP="004A44B9">
            <w:pPr>
              <w:spacing w:after="6" w:line="248" w:lineRule="auto"/>
              <w:ind w:right="60"/>
              <w:rPr>
                <w:rFonts w:ascii="Times New Roman" w:eastAsiaTheme="minorHAnsi" w:hAnsi="Times New Roman"/>
                <w:color w:val="000000"/>
                <w:sz w:val="24"/>
                <w:szCs w:val="24"/>
              </w:rPr>
            </w:pPr>
            <w:r w:rsidRPr="007112C4">
              <w:rPr>
                <w:rFonts w:ascii="Times New Roman" w:eastAsiaTheme="minorHAnsi" w:hAnsi="Times New Roman"/>
                <w:color w:val="000000"/>
                <w:sz w:val="24"/>
                <w:szCs w:val="24"/>
              </w:rPr>
              <w:t xml:space="preserve">Criteria 2: </w:t>
            </w:r>
            <w:r w:rsidRPr="007112C4">
              <w:rPr>
                <w:rFonts w:ascii="Times New Roman" w:hAnsi="Times New Roman"/>
                <w:sz w:val="24"/>
                <w:szCs w:val="24"/>
              </w:rPr>
              <w:t>Information Regarding Fiscal Monitoring Process - Proposals will be evaluated to determine the respondent’s processes for fiscal monitoring.</w:t>
            </w:r>
          </w:p>
        </w:tc>
        <w:tc>
          <w:tcPr>
            <w:tcW w:w="574" w:type="pct"/>
            <w:tcBorders>
              <w:top w:val="single" w:sz="6" w:space="0" w:color="auto"/>
              <w:left w:val="single" w:sz="6" w:space="0" w:color="auto"/>
              <w:bottom w:val="single" w:sz="6" w:space="0" w:color="auto"/>
              <w:right w:val="single" w:sz="6" w:space="0" w:color="auto"/>
            </w:tcBorders>
          </w:tcPr>
          <w:p w14:paraId="1A3A26E1" w14:textId="3E3450EA" w:rsidR="004A44B9" w:rsidRDefault="004A44B9">
            <w:pPr>
              <w:autoSpaceDE w:val="0"/>
              <w:autoSpaceDN w:val="0"/>
              <w:adjustRightInd w:val="0"/>
              <w:jc w:val="center"/>
              <w:rPr>
                <w:rFonts w:ascii="Arial" w:eastAsiaTheme="minorHAnsi" w:hAnsi="Arial" w:cs="Arial"/>
                <w:color w:val="000000"/>
                <w:szCs w:val="22"/>
              </w:rPr>
            </w:pPr>
            <w:r>
              <w:rPr>
                <w:rFonts w:ascii="Arial" w:eastAsiaTheme="minorHAnsi" w:hAnsi="Arial" w:cs="Arial"/>
                <w:color w:val="000000"/>
                <w:szCs w:val="22"/>
              </w:rPr>
              <w:t>0 - 25</w:t>
            </w:r>
          </w:p>
        </w:tc>
      </w:tr>
      <w:tr w:rsidR="004A44B9" w14:paraId="340E1A99" w14:textId="77777777" w:rsidTr="007112C4">
        <w:trPr>
          <w:trHeight w:val="432"/>
        </w:trPr>
        <w:tc>
          <w:tcPr>
            <w:tcW w:w="4426" w:type="pct"/>
            <w:tcBorders>
              <w:top w:val="single" w:sz="6" w:space="0" w:color="auto"/>
              <w:left w:val="single" w:sz="6" w:space="0" w:color="auto"/>
              <w:bottom w:val="single" w:sz="6" w:space="0" w:color="auto"/>
              <w:right w:val="single" w:sz="6" w:space="0" w:color="auto"/>
            </w:tcBorders>
          </w:tcPr>
          <w:p w14:paraId="3F083EF6" w14:textId="2266DEEB" w:rsidR="004A44B9" w:rsidRPr="007112C4" w:rsidRDefault="004A44B9" w:rsidP="004A44B9">
            <w:pPr>
              <w:spacing w:after="6" w:line="248" w:lineRule="auto"/>
              <w:ind w:right="60"/>
              <w:rPr>
                <w:rFonts w:ascii="Times New Roman" w:eastAsiaTheme="minorHAnsi" w:hAnsi="Times New Roman"/>
                <w:color w:val="000000"/>
                <w:sz w:val="24"/>
                <w:szCs w:val="24"/>
              </w:rPr>
            </w:pPr>
            <w:r w:rsidRPr="007112C4">
              <w:rPr>
                <w:rFonts w:ascii="Times New Roman" w:eastAsiaTheme="minorHAnsi" w:hAnsi="Times New Roman"/>
                <w:color w:val="000000"/>
                <w:sz w:val="24"/>
                <w:szCs w:val="24"/>
              </w:rPr>
              <w:t xml:space="preserve">Criteria 3: </w:t>
            </w:r>
            <w:r w:rsidRPr="007112C4">
              <w:rPr>
                <w:rFonts w:ascii="Times New Roman" w:hAnsi="Times New Roman"/>
                <w:sz w:val="24"/>
                <w:szCs w:val="24"/>
              </w:rPr>
              <w:t>Work Plan with Timelines - Proposals will be evaluated to determine the reasonableness of timelines for monitoring.</w:t>
            </w:r>
          </w:p>
        </w:tc>
        <w:tc>
          <w:tcPr>
            <w:tcW w:w="574" w:type="pct"/>
            <w:tcBorders>
              <w:top w:val="single" w:sz="6" w:space="0" w:color="auto"/>
              <w:left w:val="single" w:sz="6" w:space="0" w:color="auto"/>
              <w:bottom w:val="single" w:sz="6" w:space="0" w:color="auto"/>
              <w:right w:val="single" w:sz="6" w:space="0" w:color="auto"/>
            </w:tcBorders>
          </w:tcPr>
          <w:p w14:paraId="3A64473F" w14:textId="74314D14" w:rsidR="004A44B9" w:rsidRDefault="004A44B9">
            <w:pPr>
              <w:autoSpaceDE w:val="0"/>
              <w:autoSpaceDN w:val="0"/>
              <w:adjustRightInd w:val="0"/>
              <w:jc w:val="center"/>
              <w:rPr>
                <w:rFonts w:ascii="Arial" w:eastAsiaTheme="minorHAnsi" w:hAnsi="Arial" w:cs="Arial"/>
                <w:color w:val="000000"/>
                <w:szCs w:val="22"/>
              </w:rPr>
            </w:pPr>
            <w:r>
              <w:rPr>
                <w:rFonts w:ascii="Arial" w:eastAsiaTheme="minorHAnsi" w:hAnsi="Arial" w:cs="Arial"/>
                <w:color w:val="000000"/>
                <w:szCs w:val="22"/>
              </w:rPr>
              <w:t>0 - 25</w:t>
            </w:r>
          </w:p>
        </w:tc>
      </w:tr>
      <w:tr w:rsidR="004A44B9" w14:paraId="521B5569" w14:textId="77777777" w:rsidTr="007112C4">
        <w:trPr>
          <w:trHeight w:val="432"/>
        </w:trPr>
        <w:tc>
          <w:tcPr>
            <w:tcW w:w="4426" w:type="pct"/>
            <w:tcBorders>
              <w:top w:val="single" w:sz="6" w:space="0" w:color="auto"/>
              <w:left w:val="single" w:sz="6" w:space="0" w:color="auto"/>
              <w:bottom w:val="single" w:sz="6" w:space="0" w:color="auto"/>
              <w:right w:val="single" w:sz="6" w:space="0" w:color="auto"/>
            </w:tcBorders>
          </w:tcPr>
          <w:p w14:paraId="1C1F29D7" w14:textId="784E4312" w:rsidR="004A44B9" w:rsidRPr="007112C4" w:rsidRDefault="004A44B9" w:rsidP="007112C4">
            <w:pPr>
              <w:spacing w:after="6" w:line="248" w:lineRule="auto"/>
              <w:ind w:right="60"/>
              <w:rPr>
                <w:rFonts w:ascii="Times New Roman" w:eastAsiaTheme="minorHAnsi" w:hAnsi="Times New Roman"/>
                <w:color w:val="000000"/>
                <w:sz w:val="24"/>
                <w:szCs w:val="24"/>
              </w:rPr>
            </w:pPr>
            <w:r w:rsidRPr="007112C4">
              <w:rPr>
                <w:rFonts w:ascii="Times New Roman" w:eastAsiaTheme="minorHAnsi" w:hAnsi="Times New Roman"/>
                <w:color w:val="000000"/>
                <w:sz w:val="24"/>
                <w:szCs w:val="24"/>
              </w:rPr>
              <w:t xml:space="preserve">Criteria 4: </w:t>
            </w:r>
            <w:r w:rsidR="007112C4" w:rsidRPr="007112C4">
              <w:rPr>
                <w:rFonts w:ascii="Times New Roman" w:hAnsi="Times New Roman"/>
                <w:sz w:val="24"/>
                <w:szCs w:val="24"/>
              </w:rPr>
              <w:t>Budget/Reasonableness of Cost -</w:t>
            </w:r>
            <w:r w:rsidR="006D5222">
              <w:rPr>
                <w:rFonts w:ascii="Times New Roman" w:hAnsi="Times New Roman"/>
                <w:sz w:val="24"/>
                <w:szCs w:val="24"/>
              </w:rPr>
              <w:t xml:space="preserve"> </w:t>
            </w:r>
            <w:r w:rsidR="007112C4" w:rsidRPr="007112C4">
              <w:rPr>
                <w:rFonts w:ascii="Times New Roman" w:hAnsi="Times New Roman"/>
                <w:sz w:val="24"/>
                <w:szCs w:val="24"/>
              </w:rPr>
              <w:t>Proposed budget will be evaluated for reasonableness of cost, clarity in identifying and explain costs, minimization of operating costs, the overall competitiveness of costs compared to other proposals.</w:t>
            </w:r>
          </w:p>
        </w:tc>
        <w:tc>
          <w:tcPr>
            <w:tcW w:w="574" w:type="pct"/>
            <w:tcBorders>
              <w:top w:val="single" w:sz="6" w:space="0" w:color="auto"/>
              <w:left w:val="single" w:sz="6" w:space="0" w:color="auto"/>
              <w:bottom w:val="single" w:sz="6" w:space="0" w:color="auto"/>
              <w:right w:val="single" w:sz="6" w:space="0" w:color="auto"/>
            </w:tcBorders>
          </w:tcPr>
          <w:p w14:paraId="7294D0CE" w14:textId="26A564CC" w:rsidR="004A44B9" w:rsidRDefault="004A44B9">
            <w:pPr>
              <w:autoSpaceDE w:val="0"/>
              <w:autoSpaceDN w:val="0"/>
              <w:adjustRightInd w:val="0"/>
              <w:jc w:val="center"/>
              <w:rPr>
                <w:rFonts w:ascii="Arial" w:eastAsiaTheme="minorHAnsi" w:hAnsi="Arial" w:cs="Arial"/>
                <w:color w:val="000000"/>
                <w:szCs w:val="22"/>
              </w:rPr>
            </w:pPr>
            <w:r>
              <w:rPr>
                <w:rFonts w:ascii="Arial" w:eastAsiaTheme="minorHAnsi" w:hAnsi="Arial" w:cs="Arial"/>
                <w:color w:val="000000"/>
                <w:szCs w:val="22"/>
              </w:rPr>
              <w:t>0 -</w:t>
            </w:r>
            <w:r w:rsidR="007112C4">
              <w:rPr>
                <w:rFonts w:ascii="Arial" w:eastAsiaTheme="minorHAnsi" w:hAnsi="Arial" w:cs="Arial"/>
                <w:color w:val="000000"/>
                <w:szCs w:val="22"/>
              </w:rPr>
              <w:t>2</w:t>
            </w:r>
            <w:r>
              <w:rPr>
                <w:rFonts w:ascii="Arial" w:eastAsiaTheme="minorHAnsi" w:hAnsi="Arial" w:cs="Arial"/>
                <w:color w:val="000000"/>
                <w:szCs w:val="22"/>
              </w:rPr>
              <w:t>5</w:t>
            </w:r>
          </w:p>
        </w:tc>
      </w:tr>
      <w:tr w:rsidR="004A44B9" w14:paraId="63077B57" w14:textId="77777777" w:rsidTr="007112C4">
        <w:trPr>
          <w:trHeight w:val="432"/>
        </w:trPr>
        <w:tc>
          <w:tcPr>
            <w:tcW w:w="4426" w:type="pct"/>
            <w:tcBorders>
              <w:top w:val="single" w:sz="6" w:space="0" w:color="auto"/>
              <w:left w:val="single" w:sz="6" w:space="0" w:color="auto"/>
              <w:bottom w:val="single" w:sz="6" w:space="0" w:color="auto"/>
              <w:right w:val="single" w:sz="6" w:space="0" w:color="auto"/>
            </w:tcBorders>
          </w:tcPr>
          <w:p w14:paraId="7DA8909B" w14:textId="3D5E588F" w:rsidR="004A44B9" w:rsidRPr="007112C4" w:rsidRDefault="004A44B9" w:rsidP="006D5222">
            <w:pPr>
              <w:spacing w:after="6" w:line="248" w:lineRule="auto"/>
              <w:ind w:right="60"/>
              <w:rPr>
                <w:rFonts w:ascii="Times New Roman" w:hAnsi="Times New Roman"/>
                <w:sz w:val="24"/>
                <w:szCs w:val="24"/>
              </w:rPr>
            </w:pPr>
            <w:r w:rsidRPr="007112C4">
              <w:rPr>
                <w:rFonts w:ascii="Times New Roman" w:eastAsiaTheme="minorHAnsi" w:hAnsi="Times New Roman"/>
                <w:color w:val="000000"/>
                <w:sz w:val="24"/>
                <w:szCs w:val="24"/>
              </w:rPr>
              <w:t xml:space="preserve">Criteria 5: </w:t>
            </w:r>
            <w:proofErr w:type="gramStart"/>
            <w:r w:rsidR="007112C4" w:rsidRPr="007112C4">
              <w:rPr>
                <w:rFonts w:ascii="Times New Roman" w:hAnsi="Times New Roman"/>
                <w:sz w:val="24"/>
                <w:szCs w:val="24"/>
              </w:rPr>
              <w:t>Historically</w:t>
            </w:r>
            <w:proofErr w:type="gramEnd"/>
            <w:r w:rsidR="007112C4" w:rsidRPr="007112C4">
              <w:rPr>
                <w:rFonts w:ascii="Times New Roman" w:hAnsi="Times New Roman"/>
                <w:sz w:val="24"/>
                <w:szCs w:val="24"/>
              </w:rPr>
              <w:t xml:space="preserve"> Underutilized Business (HUB)</w:t>
            </w:r>
            <w:r w:rsidR="007112C4" w:rsidRPr="007112C4">
              <w:rPr>
                <w:rFonts w:ascii="Times New Roman" w:hAnsi="Times New Roman"/>
                <w:b/>
                <w:sz w:val="24"/>
                <w:szCs w:val="24"/>
              </w:rPr>
              <w:t xml:space="preserve"> bonus points</w:t>
            </w:r>
            <w:r w:rsidR="006D5222">
              <w:rPr>
                <w:rFonts w:ascii="Times New Roman" w:hAnsi="Times New Roman"/>
                <w:b/>
                <w:sz w:val="24"/>
                <w:szCs w:val="24"/>
              </w:rPr>
              <w:t xml:space="preserve"> - </w:t>
            </w:r>
            <w:r w:rsidR="007112C4" w:rsidRPr="007112C4">
              <w:rPr>
                <w:rFonts w:ascii="Times New Roman" w:hAnsi="Times New Roman"/>
                <w:sz w:val="24"/>
                <w:szCs w:val="24"/>
              </w:rPr>
              <w:t xml:space="preserve">Proposals that document HUB status will be awarded five bonus points. HUBs must attach a copy of the notice of certification to be eligible for points awarded under this section. </w:t>
            </w:r>
          </w:p>
        </w:tc>
        <w:tc>
          <w:tcPr>
            <w:tcW w:w="574" w:type="pct"/>
            <w:tcBorders>
              <w:top w:val="single" w:sz="6" w:space="0" w:color="auto"/>
              <w:left w:val="single" w:sz="6" w:space="0" w:color="auto"/>
              <w:bottom w:val="single" w:sz="6" w:space="0" w:color="auto"/>
              <w:right w:val="single" w:sz="6" w:space="0" w:color="auto"/>
            </w:tcBorders>
          </w:tcPr>
          <w:p w14:paraId="46C086FD" w14:textId="05BB45B2" w:rsidR="004A44B9" w:rsidRDefault="004A44B9">
            <w:pPr>
              <w:autoSpaceDE w:val="0"/>
              <w:autoSpaceDN w:val="0"/>
              <w:adjustRightInd w:val="0"/>
              <w:jc w:val="center"/>
              <w:rPr>
                <w:rFonts w:ascii="Arial" w:eastAsiaTheme="minorHAnsi" w:hAnsi="Arial" w:cs="Arial"/>
                <w:color w:val="000000"/>
                <w:szCs w:val="22"/>
              </w:rPr>
            </w:pPr>
            <w:r>
              <w:rPr>
                <w:rFonts w:ascii="Arial" w:eastAsiaTheme="minorHAnsi" w:hAnsi="Arial" w:cs="Arial"/>
                <w:color w:val="000000"/>
                <w:szCs w:val="22"/>
              </w:rPr>
              <w:t>0 - 5</w:t>
            </w:r>
          </w:p>
        </w:tc>
      </w:tr>
      <w:tr w:rsidR="004A44B9" w14:paraId="7D988E4D" w14:textId="77777777" w:rsidTr="006D5222">
        <w:trPr>
          <w:trHeight w:val="228"/>
        </w:trPr>
        <w:tc>
          <w:tcPr>
            <w:tcW w:w="4426" w:type="pct"/>
            <w:tcBorders>
              <w:top w:val="single" w:sz="6" w:space="0" w:color="auto"/>
              <w:left w:val="single" w:sz="6" w:space="0" w:color="auto"/>
              <w:bottom w:val="single" w:sz="6" w:space="0" w:color="auto"/>
              <w:right w:val="single" w:sz="6" w:space="0" w:color="auto"/>
            </w:tcBorders>
          </w:tcPr>
          <w:p w14:paraId="311393DF" w14:textId="2FF6CD79" w:rsidR="004A44B9" w:rsidRDefault="004A44B9">
            <w:pPr>
              <w:autoSpaceDE w:val="0"/>
              <w:autoSpaceDN w:val="0"/>
              <w:adjustRightInd w:val="0"/>
              <w:rPr>
                <w:rFonts w:ascii="Arial" w:eastAsiaTheme="minorHAnsi" w:hAnsi="Arial" w:cs="Arial"/>
                <w:b/>
                <w:bCs/>
                <w:color w:val="000000"/>
                <w:szCs w:val="22"/>
              </w:rPr>
            </w:pPr>
            <w:r>
              <w:rPr>
                <w:rFonts w:ascii="Arial" w:eastAsiaTheme="minorHAnsi" w:hAnsi="Arial" w:cs="Arial"/>
                <w:b/>
                <w:bCs/>
                <w:color w:val="000000"/>
                <w:szCs w:val="22"/>
              </w:rPr>
              <w:t xml:space="preserve">Total Possible Points </w:t>
            </w:r>
            <w:r w:rsidR="00884806">
              <w:rPr>
                <w:rFonts w:ascii="Arial" w:eastAsiaTheme="minorHAnsi" w:hAnsi="Arial" w:cs="Arial"/>
                <w:b/>
                <w:bCs/>
                <w:color w:val="000000"/>
                <w:szCs w:val="22"/>
              </w:rPr>
              <w:t>for</w:t>
            </w:r>
            <w:r>
              <w:rPr>
                <w:rFonts w:ascii="Arial" w:eastAsiaTheme="minorHAnsi" w:hAnsi="Arial" w:cs="Arial"/>
                <w:b/>
                <w:bCs/>
                <w:color w:val="000000"/>
                <w:szCs w:val="22"/>
              </w:rPr>
              <w:t xml:space="preserve"> Proposal Response:</w:t>
            </w:r>
          </w:p>
        </w:tc>
        <w:tc>
          <w:tcPr>
            <w:tcW w:w="574" w:type="pct"/>
            <w:tcBorders>
              <w:top w:val="single" w:sz="6" w:space="0" w:color="auto"/>
              <w:left w:val="single" w:sz="6" w:space="0" w:color="auto"/>
              <w:bottom w:val="single" w:sz="6" w:space="0" w:color="auto"/>
              <w:right w:val="single" w:sz="6" w:space="0" w:color="auto"/>
            </w:tcBorders>
          </w:tcPr>
          <w:p w14:paraId="571C8EA1" w14:textId="7B7AA0A8" w:rsidR="004A44B9" w:rsidRDefault="007112C4">
            <w:pPr>
              <w:autoSpaceDE w:val="0"/>
              <w:autoSpaceDN w:val="0"/>
              <w:adjustRightInd w:val="0"/>
              <w:jc w:val="center"/>
              <w:rPr>
                <w:rFonts w:ascii="Arial" w:eastAsiaTheme="minorHAnsi" w:hAnsi="Arial" w:cs="Arial"/>
                <w:b/>
                <w:bCs/>
                <w:color w:val="000000"/>
                <w:szCs w:val="22"/>
              </w:rPr>
            </w:pPr>
            <w:r>
              <w:rPr>
                <w:rFonts w:ascii="Arial" w:eastAsiaTheme="minorHAnsi" w:hAnsi="Arial" w:cs="Arial"/>
                <w:b/>
                <w:bCs/>
                <w:color w:val="000000"/>
                <w:szCs w:val="22"/>
              </w:rPr>
              <w:t>105</w:t>
            </w:r>
          </w:p>
        </w:tc>
      </w:tr>
    </w:tbl>
    <w:p w14:paraId="3310B9CE" w14:textId="5814CBAC" w:rsidR="00FD7FBD" w:rsidRDefault="007B0BB3" w:rsidP="00FE4338">
      <w:pPr>
        <w:pStyle w:val="Heading1"/>
        <w:rPr>
          <w:rFonts w:ascii="Times New Roman" w:hAnsi="Times New Roman" w:cs="Times New Roman"/>
          <w:sz w:val="24"/>
          <w:szCs w:val="24"/>
        </w:rPr>
      </w:pPr>
      <w:r w:rsidRPr="007309D9">
        <w:rPr>
          <w:rFonts w:ascii="Times New Roman" w:hAnsi="Times New Roman" w:cs="Times New Roman"/>
          <w:sz w:val="24"/>
          <w:szCs w:val="24"/>
        </w:rPr>
        <w:br w:type="page"/>
      </w:r>
      <w:bookmarkStart w:id="74" w:name="_Toc74925431"/>
      <w:r w:rsidR="007112C4" w:rsidRPr="007309D9">
        <w:rPr>
          <w:rFonts w:ascii="Times New Roman" w:hAnsi="Times New Roman" w:cs="Times New Roman"/>
          <w:sz w:val="24"/>
          <w:szCs w:val="24"/>
        </w:rPr>
        <w:t>ATTACHMENTS</w:t>
      </w:r>
      <w:bookmarkEnd w:id="74"/>
    </w:p>
    <w:p w14:paraId="30D6635F" w14:textId="2BAEFDD8" w:rsidR="00C94086" w:rsidRDefault="00C94086" w:rsidP="00C94086"/>
    <w:p w14:paraId="734D0223" w14:textId="2F9C31C9" w:rsidR="00C94086" w:rsidRPr="00C94086" w:rsidRDefault="00C94086" w:rsidP="00C94086">
      <w:pPr>
        <w:rPr>
          <w:color w:val="808080" w:themeColor="background1" w:themeShade="80"/>
        </w:rPr>
      </w:pPr>
      <w:r w:rsidRPr="00C94086">
        <w:rPr>
          <w:color w:val="808080" w:themeColor="background1" w:themeShade="80"/>
        </w:rPr>
        <w:t>Intentionally blank</w:t>
      </w:r>
    </w:p>
    <w:p w14:paraId="23B4EA61" w14:textId="67505C37" w:rsidR="007112C4" w:rsidRDefault="007112C4">
      <w:pPr>
        <w:spacing w:after="200" w:line="276" w:lineRule="auto"/>
        <w:rPr>
          <w:rFonts w:ascii="Times New Roman" w:hAnsi="Times New Roman"/>
          <w:sz w:val="24"/>
          <w:szCs w:val="24"/>
        </w:rPr>
      </w:pPr>
      <w:r>
        <w:rPr>
          <w:rFonts w:ascii="Times New Roman" w:hAnsi="Times New Roman"/>
          <w:sz w:val="24"/>
          <w:szCs w:val="24"/>
        </w:rPr>
        <w:br w:type="page"/>
      </w:r>
    </w:p>
    <w:p w14:paraId="4F599F70" w14:textId="71743ED8" w:rsidR="001813B8" w:rsidRPr="007309D9" w:rsidRDefault="007309D9" w:rsidP="007309D9">
      <w:pPr>
        <w:pStyle w:val="Heading1"/>
        <w:rPr>
          <w:rFonts w:ascii="Times New Roman" w:hAnsi="Times New Roman" w:cs="Times New Roman"/>
          <w:sz w:val="24"/>
          <w:szCs w:val="24"/>
        </w:rPr>
      </w:pPr>
      <w:bookmarkStart w:id="75" w:name="_Toc74925432"/>
      <w:r w:rsidRPr="007309D9">
        <w:rPr>
          <w:rFonts w:ascii="Times New Roman" w:hAnsi="Times New Roman" w:cs="Times New Roman"/>
          <w:bCs/>
          <w:sz w:val="24"/>
          <w:szCs w:val="24"/>
        </w:rPr>
        <w:t>Attachment A</w:t>
      </w:r>
      <w:r w:rsidR="00AE09CB">
        <w:rPr>
          <w:rFonts w:ascii="Times New Roman" w:hAnsi="Times New Roman" w:cs="Times New Roman"/>
          <w:bCs/>
          <w:sz w:val="24"/>
          <w:szCs w:val="24"/>
        </w:rPr>
        <w:t xml:space="preserve"> -</w:t>
      </w:r>
      <w:r>
        <w:rPr>
          <w:rFonts w:ascii="Times New Roman" w:hAnsi="Times New Roman"/>
          <w:b w:val="0"/>
          <w:sz w:val="24"/>
          <w:szCs w:val="24"/>
        </w:rPr>
        <w:t xml:space="preserve"> </w:t>
      </w:r>
      <w:r w:rsidR="00486108" w:rsidRPr="007309D9">
        <w:rPr>
          <w:rFonts w:ascii="Times New Roman" w:eastAsiaTheme="minorHAnsi" w:hAnsi="Times New Roman" w:cs="Times New Roman"/>
          <w:sz w:val="24"/>
          <w:szCs w:val="24"/>
        </w:rPr>
        <w:t>Cover Sheet</w:t>
      </w:r>
      <w:bookmarkEnd w:id="75"/>
    </w:p>
    <w:p w14:paraId="7613224B" w14:textId="77777777" w:rsidR="001813B8" w:rsidRPr="007309D9" w:rsidRDefault="001813B8" w:rsidP="001813B8">
      <w:pPr>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1813B8" w:rsidRPr="007309D9" w14:paraId="04CF1361" w14:textId="77777777" w:rsidTr="00884806">
        <w:trPr>
          <w:trHeight w:val="728"/>
        </w:trPr>
        <w:tc>
          <w:tcPr>
            <w:tcW w:w="4675" w:type="dxa"/>
          </w:tcPr>
          <w:tbl>
            <w:tblPr>
              <w:tblW w:w="0" w:type="auto"/>
              <w:tblBorders>
                <w:top w:val="nil"/>
                <w:left w:val="nil"/>
                <w:bottom w:val="nil"/>
                <w:right w:val="nil"/>
              </w:tblBorders>
              <w:tblLook w:val="0000" w:firstRow="0" w:lastRow="0" w:firstColumn="0" w:lastColumn="0" w:noHBand="0" w:noVBand="0"/>
            </w:tblPr>
            <w:tblGrid>
              <w:gridCol w:w="4459"/>
            </w:tblGrid>
            <w:tr w:rsidR="001813B8" w:rsidRPr="007309D9" w14:paraId="40561A4C" w14:textId="77777777" w:rsidTr="001813B8">
              <w:trPr>
                <w:trHeight w:val="318"/>
              </w:trPr>
              <w:tc>
                <w:tcPr>
                  <w:tcW w:w="0" w:type="auto"/>
                </w:tcPr>
                <w:p w14:paraId="57179FB0" w14:textId="77777777" w:rsidR="001813B8" w:rsidRPr="007309D9" w:rsidRDefault="001813B8" w:rsidP="007A5C60">
                  <w:pPr>
                    <w:autoSpaceDE w:val="0"/>
                    <w:autoSpaceDN w:val="0"/>
                    <w:adjustRightInd w:val="0"/>
                    <w:ind w:left="-100"/>
                    <w:rPr>
                      <w:rFonts w:ascii="Times New Roman" w:eastAsiaTheme="minorHAnsi" w:hAnsi="Times New Roman"/>
                      <w:color w:val="000000"/>
                      <w:sz w:val="24"/>
                      <w:szCs w:val="24"/>
                    </w:rPr>
                  </w:pPr>
                  <w:r w:rsidRPr="007309D9">
                    <w:rPr>
                      <w:rFonts w:ascii="Times New Roman" w:eastAsiaTheme="minorHAnsi" w:hAnsi="Times New Roman"/>
                      <w:b/>
                      <w:bCs/>
                      <w:color w:val="000000"/>
                      <w:sz w:val="24"/>
                      <w:szCs w:val="24"/>
                    </w:rPr>
                    <w:t xml:space="preserve">Legal Name of Proposing Entity and dba, if any: </w:t>
                  </w:r>
                </w:p>
              </w:tc>
            </w:tr>
          </w:tbl>
          <w:p w14:paraId="423BBD03" w14:textId="77777777" w:rsidR="001813B8" w:rsidRPr="007309D9" w:rsidRDefault="001813B8" w:rsidP="001813B8">
            <w:pPr>
              <w:rPr>
                <w:rFonts w:ascii="Times New Roman" w:hAnsi="Times New Roman"/>
                <w:sz w:val="24"/>
                <w:szCs w:val="24"/>
              </w:rPr>
            </w:pPr>
          </w:p>
        </w:tc>
        <w:tc>
          <w:tcPr>
            <w:tcW w:w="4675" w:type="dxa"/>
          </w:tcPr>
          <w:p w14:paraId="08CEE90B" w14:textId="77777777" w:rsidR="001813B8" w:rsidRPr="007309D9" w:rsidRDefault="001813B8" w:rsidP="001813B8">
            <w:pPr>
              <w:rPr>
                <w:rFonts w:ascii="Times New Roman" w:hAnsi="Times New Roman"/>
                <w:sz w:val="24"/>
                <w:szCs w:val="24"/>
              </w:rPr>
            </w:pPr>
          </w:p>
        </w:tc>
      </w:tr>
      <w:tr w:rsidR="001813B8" w:rsidRPr="007309D9" w14:paraId="729F766E" w14:textId="77777777" w:rsidTr="001813B8">
        <w:tc>
          <w:tcPr>
            <w:tcW w:w="4675" w:type="dxa"/>
          </w:tcPr>
          <w:p w14:paraId="1727358D"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Mailing Address: </w:t>
            </w:r>
          </w:p>
          <w:p w14:paraId="563E165F" w14:textId="77777777" w:rsidR="001813B8" w:rsidRPr="007309D9" w:rsidRDefault="001813B8" w:rsidP="001813B8">
            <w:pPr>
              <w:rPr>
                <w:rFonts w:ascii="Times New Roman" w:hAnsi="Times New Roman"/>
                <w:sz w:val="24"/>
                <w:szCs w:val="24"/>
              </w:rPr>
            </w:pPr>
          </w:p>
        </w:tc>
        <w:tc>
          <w:tcPr>
            <w:tcW w:w="4675" w:type="dxa"/>
          </w:tcPr>
          <w:p w14:paraId="26ED2489" w14:textId="77777777" w:rsidR="001813B8" w:rsidRPr="007309D9" w:rsidRDefault="001813B8" w:rsidP="001813B8">
            <w:pPr>
              <w:rPr>
                <w:rFonts w:ascii="Times New Roman" w:hAnsi="Times New Roman"/>
                <w:sz w:val="24"/>
                <w:szCs w:val="24"/>
              </w:rPr>
            </w:pPr>
          </w:p>
        </w:tc>
      </w:tr>
      <w:tr w:rsidR="001813B8" w:rsidRPr="007309D9" w14:paraId="3584C202" w14:textId="77777777" w:rsidTr="001813B8">
        <w:tc>
          <w:tcPr>
            <w:tcW w:w="4675" w:type="dxa"/>
          </w:tcPr>
          <w:p w14:paraId="6A8F51EB"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Physical Address: </w:t>
            </w:r>
          </w:p>
          <w:p w14:paraId="17469D3C" w14:textId="77777777" w:rsidR="001813B8" w:rsidRPr="007309D9" w:rsidRDefault="001813B8" w:rsidP="001813B8">
            <w:pPr>
              <w:rPr>
                <w:rFonts w:ascii="Times New Roman" w:hAnsi="Times New Roman"/>
                <w:sz w:val="24"/>
                <w:szCs w:val="24"/>
              </w:rPr>
            </w:pPr>
          </w:p>
        </w:tc>
        <w:tc>
          <w:tcPr>
            <w:tcW w:w="4675" w:type="dxa"/>
          </w:tcPr>
          <w:p w14:paraId="0B0AB9C0" w14:textId="77777777" w:rsidR="001813B8" w:rsidRPr="007309D9" w:rsidRDefault="001813B8" w:rsidP="001813B8">
            <w:pPr>
              <w:rPr>
                <w:rFonts w:ascii="Times New Roman" w:hAnsi="Times New Roman"/>
                <w:sz w:val="24"/>
                <w:szCs w:val="24"/>
              </w:rPr>
            </w:pPr>
          </w:p>
        </w:tc>
      </w:tr>
      <w:tr w:rsidR="001813B8" w:rsidRPr="007309D9" w14:paraId="5DDDFB76" w14:textId="77777777" w:rsidTr="001813B8">
        <w:tc>
          <w:tcPr>
            <w:tcW w:w="4675" w:type="dxa"/>
          </w:tcPr>
          <w:p w14:paraId="4113969A" w14:textId="77777777" w:rsidR="001813B8" w:rsidRPr="007309D9" w:rsidRDefault="00FD7FBD" w:rsidP="001813B8">
            <w:pPr>
              <w:pStyle w:val="Default"/>
              <w:rPr>
                <w:rFonts w:ascii="Times New Roman" w:hAnsi="Times New Roman"/>
              </w:rPr>
            </w:pPr>
            <w:r w:rsidRPr="007309D9">
              <w:rPr>
                <w:rFonts w:ascii="Times New Roman" w:hAnsi="Times New Roman"/>
                <w:b/>
                <w:bCs/>
              </w:rPr>
              <w:t>Contact Name</w:t>
            </w:r>
            <w:r w:rsidR="001813B8" w:rsidRPr="007309D9">
              <w:rPr>
                <w:rFonts w:ascii="Times New Roman" w:hAnsi="Times New Roman"/>
                <w:b/>
                <w:bCs/>
              </w:rPr>
              <w:t xml:space="preserve">: </w:t>
            </w:r>
          </w:p>
          <w:p w14:paraId="27855D8D" w14:textId="77777777" w:rsidR="001813B8" w:rsidRPr="007309D9" w:rsidRDefault="001813B8" w:rsidP="001813B8">
            <w:pPr>
              <w:rPr>
                <w:rFonts w:ascii="Times New Roman" w:hAnsi="Times New Roman"/>
                <w:sz w:val="24"/>
                <w:szCs w:val="24"/>
              </w:rPr>
            </w:pPr>
          </w:p>
        </w:tc>
        <w:tc>
          <w:tcPr>
            <w:tcW w:w="4675" w:type="dxa"/>
          </w:tcPr>
          <w:p w14:paraId="4262A843" w14:textId="77777777" w:rsidR="001813B8" w:rsidRPr="007309D9" w:rsidRDefault="001813B8" w:rsidP="001813B8">
            <w:pPr>
              <w:rPr>
                <w:rFonts w:ascii="Times New Roman" w:hAnsi="Times New Roman"/>
                <w:sz w:val="24"/>
                <w:szCs w:val="24"/>
              </w:rPr>
            </w:pPr>
          </w:p>
        </w:tc>
      </w:tr>
      <w:tr w:rsidR="001813B8" w:rsidRPr="007309D9" w14:paraId="41744187" w14:textId="77777777" w:rsidTr="001813B8">
        <w:tc>
          <w:tcPr>
            <w:tcW w:w="4675" w:type="dxa"/>
          </w:tcPr>
          <w:p w14:paraId="2804D801"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Telephone Number: </w:t>
            </w:r>
          </w:p>
          <w:p w14:paraId="5CDF54AF" w14:textId="77777777" w:rsidR="001813B8" w:rsidRPr="007309D9" w:rsidRDefault="001813B8" w:rsidP="001813B8">
            <w:pPr>
              <w:rPr>
                <w:rFonts w:ascii="Times New Roman" w:hAnsi="Times New Roman"/>
                <w:sz w:val="24"/>
                <w:szCs w:val="24"/>
              </w:rPr>
            </w:pPr>
          </w:p>
        </w:tc>
        <w:tc>
          <w:tcPr>
            <w:tcW w:w="4675" w:type="dxa"/>
          </w:tcPr>
          <w:p w14:paraId="7EC0B1DC" w14:textId="77777777" w:rsidR="001813B8" w:rsidRPr="007309D9" w:rsidRDefault="001813B8" w:rsidP="001813B8">
            <w:pPr>
              <w:rPr>
                <w:rFonts w:ascii="Times New Roman" w:hAnsi="Times New Roman"/>
                <w:sz w:val="24"/>
                <w:szCs w:val="24"/>
              </w:rPr>
            </w:pPr>
          </w:p>
        </w:tc>
      </w:tr>
      <w:tr w:rsidR="001813B8" w:rsidRPr="007309D9" w14:paraId="51348C50" w14:textId="77777777" w:rsidTr="001813B8">
        <w:tc>
          <w:tcPr>
            <w:tcW w:w="4675" w:type="dxa"/>
          </w:tcPr>
          <w:p w14:paraId="2402B495"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Cell Phone Number: </w:t>
            </w:r>
          </w:p>
          <w:p w14:paraId="16D6781F" w14:textId="77777777" w:rsidR="001813B8" w:rsidRPr="007309D9" w:rsidRDefault="001813B8" w:rsidP="001813B8">
            <w:pPr>
              <w:rPr>
                <w:rFonts w:ascii="Times New Roman" w:hAnsi="Times New Roman"/>
                <w:sz w:val="24"/>
                <w:szCs w:val="24"/>
              </w:rPr>
            </w:pPr>
          </w:p>
        </w:tc>
        <w:tc>
          <w:tcPr>
            <w:tcW w:w="4675" w:type="dxa"/>
          </w:tcPr>
          <w:p w14:paraId="3CCAF562" w14:textId="77777777" w:rsidR="001813B8" w:rsidRPr="007309D9" w:rsidRDefault="001813B8" w:rsidP="001813B8">
            <w:pPr>
              <w:rPr>
                <w:rFonts w:ascii="Times New Roman" w:hAnsi="Times New Roman"/>
                <w:sz w:val="24"/>
                <w:szCs w:val="24"/>
              </w:rPr>
            </w:pPr>
          </w:p>
        </w:tc>
      </w:tr>
      <w:tr w:rsidR="001813B8" w:rsidRPr="007309D9" w14:paraId="5441D42D" w14:textId="77777777" w:rsidTr="001813B8">
        <w:tc>
          <w:tcPr>
            <w:tcW w:w="4675" w:type="dxa"/>
          </w:tcPr>
          <w:p w14:paraId="67F7BF7D"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Fax Number: </w:t>
            </w:r>
          </w:p>
          <w:p w14:paraId="267A03DD" w14:textId="77777777" w:rsidR="001813B8" w:rsidRPr="007309D9" w:rsidRDefault="001813B8" w:rsidP="001813B8">
            <w:pPr>
              <w:rPr>
                <w:rFonts w:ascii="Times New Roman" w:hAnsi="Times New Roman"/>
                <w:sz w:val="24"/>
                <w:szCs w:val="24"/>
              </w:rPr>
            </w:pPr>
          </w:p>
        </w:tc>
        <w:tc>
          <w:tcPr>
            <w:tcW w:w="4675" w:type="dxa"/>
          </w:tcPr>
          <w:p w14:paraId="31F30CE1" w14:textId="77777777" w:rsidR="001813B8" w:rsidRPr="007309D9" w:rsidRDefault="001813B8" w:rsidP="001813B8">
            <w:pPr>
              <w:rPr>
                <w:rFonts w:ascii="Times New Roman" w:hAnsi="Times New Roman"/>
                <w:sz w:val="24"/>
                <w:szCs w:val="24"/>
              </w:rPr>
            </w:pPr>
          </w:p>
        </w:tc>
      </w:tr>
      <w:tr w:rsidR="001813B8" w:rsidRPr="007309D9" w14:paraId="06465E2E" w14:textId="77777777" w:rsidTr="001813B8">
        <w:tc>
          <w:tcPr>
            <w:tcW w:w="4675" w:type="dxa"/>
          </w:tcPr>
          <w:p w14:paraId="7C75A447"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E-Mail: </w:t>
            </w:r>
          </w:p>
          <w:p w14:paraId="482C2124" w14:textId="77777777" w:rsidR="001813B8" w:rsidRPr="007309D9" w:rsidRDefault="001813B8" w:rsidP="001813B8">
            <w:pPr>
              <w:rPr>
                <w:rFonts w:ascii="Times New Roman" w:hAnsi="Times New Roman"/>
                <w:sz w:val="24"/>
                <w:szCs w:val="24"/>
              </w:rPr>
            </w:pPr>
          </w:p>
        </w:tc>
        <w:tc>
          <w:tcPr>
            <w:tcW w:w="4675" w:type="dxa"/>
          </w:tcPr>
          <w:p w14:paraId="60004AE7" w14:textId="77777777" w:rsidR="001813B8" w:rsidRPr="007309D9" w:rsidRDefault="001813B8" w:rsidP="001813B8">
            <w:pPr>
              <w:rPr>
                <w:rFonts w:ascii="Times New Roman" w:hAnsi="Times New Roman"/>
                <w:sz w:val="24"/>
                <w:szCs w:val="24"/>
              </w:rPr>
            </w:pPr>
          </w:p>
        </w:tc>
      </w:tr>
      <w:tr w:rsidR="001813B8" w:rsidRPr="007309D9" w14:paraId="26417874" w14:textId="77777777" w:rsidTr="001813B8">
        <w:tc>
          <w:tcPr>
            <w:tcW w:w="4675" w:type="dxa"/>
          </w:tcPr>
          <w:p w14:paraId="5497D184"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Type of Organization </w:t>
            </w:r>
          </w:p>
          <w:p w14:paraId="5F4DA7BE" w14:textId="77777777" w:rsidR="001813B8" w:rsidRPr="007309D9" w:rsidRDefault="001813B8" w:rsidP="001813B8">
            <w:pPr>
              <w:rPr>
                <w:rFonts w:ascii="Times New Roman" w:hAnsi="Times New Roman"/>
                <w:sz w:val="24"/>
                <w:szCs w:val="24"/>
              </w:rPr>
            </w:pPr>
          </w:p>
        </w:tc>
        <w:tc>
          <w:tcPr>
            <w:tcW w:w="4675" w:type="dxa"/>
          </w:tcPr>
          <w:p w14:paraId="4129085A" w14:textId="77777777" w:rsidR="001813B8" w:rsidRPr="007309D9" w:rsidRDefault="001813B8" w:rsidP="001813B8">
            <w:pPr>
              <w:pStyle w:val="Default"/>
              <w:rPr>
                <w:rFonts w:ascii="Times New Roman" w:hAnsi="Times New Roman"/>
              </w:rPr>
            </w:pPr>
            <w:r w:rsidRPr="007309D9">
              <w:rPr>
                <w:rFonts w:ascii="Times New Roman" w:hAnsi="Times New Roman"/>
              </w:rPr>
              <w:t xml:space="preserve">□Private for-profit </w:t>
            </w:r>
          </w:p>
          <w:p w14:paraId="5E3246DA" w14:textId="77777777" w:rsidR="001813B8" w:rsidRPr="007309D9" w:rsidRDefault="001813B8" w:rsidP="001813B8">
            <w:pPr>
              <w:pStyle w:val="Default"/>
              <w:rPr>
                <w:rFonts w:ascii="Times New Roman" w:hAnsi="Times New Roman"/>
              </w:rPr>
            </w:pPr>
            <w:r w:rsidRPr="007309D9">
              <w:rPr>
                <w:rFonts w:ascii="Times New Roman" w:hAnsi="Times New Roman"/>
              </w:rPr>
              <w:t xml:space="preserve">□Private non-profit </w:t>
            </w:r>
          </w:p>
          <w:p w14:paraId="49D4F116" w14:textId="77777777" w:rsidR="001813B8" w:rsidRPr="007309D9" w:rsidRDefault="001813B8" w:rsidP="001813B8">
            <w:pPr>
              <w:pStyle w:val="Default"/>
              <w:rPr>
                <w:rFonts w:ascii="Times New Roman" w:hAnsi="Times New Roman"/>
              </w:rPr>
            </w:pPr>
            <w:r w:rsidRPr="007309D9">
              <w:rPr>
                <w:rFonts w:ascii="Times New Roman" w:hAnsi="Times New Roman"/>
              </w:rPr>
              <w:t xml:space="preserve">□Government Agency </w:t>
            </w:r>
          </w:p>
          <w:p w14:paraId="0931B54F" w14:textId="77777777" w:rsidR="001813B8" w:rsidRPr="007309D9" w:rsidRDefault="001813B8" w:rsidP="001813B8">
            <w:pPr>
              <w:pStyle w:val="Default"/>
              <w:rPr>
                <w:rFonts w:ascii="Times New Roman" w:hAnsi="Times New Roman"/>
              </w:rPr>
            </w:pPr>
            <w:r w:rsidRPr="007309D9">
              <w:rPr>
                <w:rFonts w:ascii="Times New Roman" w:hAnsi="Times New Roman"/>
              </w:rPr>
              <w:t xml:space="preserve">□Partnership </w:t>
            </w:r>
          </w:p>
          <w:p w14:paraId="530542C8" w14:textId="77777777" w:rsidR="001813B8" w:rsidRPr="007309D9" w:rsidRDefault="001813B8" w:rsidP="001813B8">
            <w:pPr>
              <w:pStyle w:val="Default"/>
              <w:rPr>
                <w:rFonts w:ascii="Times New Roman" w:hAnsi="Times New Roman"/>
              </w:rPr>
            </w:pPr>
            <w:r w:rsidRPr="007309D9">
              <w:rPr>
                <w:rFonts w:ascii="Times New Roman" w:hAnsi="Times New Roman"/>
              </w:rPr>
              <w:t xml:space="preserve">□Sole Proprietor </w:t>
            </w:r>
          </w:p>
          <w:p w14:paraId="0BDFDD82" w14:textId="77777777" w:rsidR="001813B8" w:rsidRPr="007309D9" w:rsidRDefault="001813B8" w:rsidP="001813B8">
            <w:pPr>
              <w:rPr>
                <w:rFonts w:ascii="Times New Roman" w:hAnsi="Times New Roman"/>
                <w:sz w:val="24"/>
                <w:szCs w:val="24"/>
              </w:rPr>
            </w:pPr>
            <w:r w:rsidRPr="007309D9">
              <w:rPr>
                <w:rFonts w:ascii="Times New Roman" w:hAnsi="Times New Roman"/>
                <w:sz w:val="24"/>
                <w:szCs w:val="24"/>
              </w:rPr>
              <w:t xml:space="preserve">□Other (specify) </w:t>
            </w:r>
          </w:p>
        </w:tc>
      </w:tr>
      <w:tr w:rsidR="001813B8" w:rsidRPr="007309D9" w14:paraId="25B8DE58" w14:textId="77777777" w:rsidTr="001813B8">
        <w:tc>
          <w:tcPr>
            <w:tcW w:w="4675" w:type="dxa"/>
          </w:tcPr>
          <w:p w14:paraId="38B6C4C5"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Date Established: </w:t>
            </w:r>
          </w:p>
          <w:p w14:paraId="56A7901C" w14:textId="77777777" w:rsidR="001813B8" w:rsidRPr="007309D9" w:rsidRDefault="001813B8" w:rsidP="001813B8">
            <w:pPr>
              <w:rPr>
                <w:rFonts w:ascii="Times New Roman" w:hAnsi="Times New Roman"/>
                <w:sz w:val="24"/>
                <w:szCs w:val="24"/>
              </w:rPr>
            </w:pPr>
          </w:p>
        </w:tc>
        <w:tc>
          <w:tcPr>
            <w:tcW w:w="4675" w:type="dxa"/>
          </w:tcPr>
          <w:p w14:paraId="75505424" w14:textId="77777777" w:rsidR="001813B8" w:rsidRPr="007309D9" w:rsidRDefault="001813B8" w:rsidP="001813B8">
            <w:pPr>
              <w:rPr>
                <w:rFonts w:ascii="Times New Roman" w:hAnsi="Times New Roman"/>
                <w:sz w:val="24"/>
                <w:szCs w:val="24"/>
              </w:rPr>
            </w:pPr>
          </w:p>
        </w:tc>
      </w:tr>
      <w:tr w:rsidR="001813B8" w:rsidRPr="007309D9" w14:paraId="1AB836D0" w14:textId="77777777" w:rsidTr="001813B8">
        <w:tc>
          <w:tcPr>
            <w:tcW w:w="4675" w:type="dxa"/>
          </w:tcPr>
          <w:p w14:paraId="403693C9"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Federal EIN: </w:t>
            </w:r>
          </w:p>
          <w:p w14:paraId="08D05A3E" w14:textId="77777777" w:rsidR="001813B8" w:rsidRPr="007309D9" w:rsidRDefault="001813B8" w:rsidP="001813B8">
            <w:pPr>
              <w:rPr>
                <w:rFonts w:ascii="Times New Roman" w:hAnsi="Times New Roman"/>
                <w:sz w:val="24"/>
                <w:szCs w:val="24"/>
              </w:rPr>
            </w:pPr>
          </w:p>
        </w:tc>
        <w:tc>
          <w:tcPr>
            <w:tcW w:w="4675" w:type="dxa"/>
          </w:tcPr>
          <w:p w14:paraId="3C22B64B" w14:textId="77777777" w:rsidR="001813B8" w:rsidRPr="007309D9" w:rsidRDefault="001813B8" w:rsidP="001813B8">
            <w:pPr>
              <w:rPr>
                <w:rFonts w:ascii="Times New Roman" w:hAnsi="Times New Roman"/>
                <w:sz w:val="24"/>
                <w:szCs w:val="24"/>
              </w:rPr>
            </w:pPr>
          </w:p>
        </w:tc>
      </w:tr>
      <w:tr w:rsidR="001813B8" w:rsidRPr="007309D9" w14:paraId="6446D925" w14:textId="77777777" w:rsidTr="001813B8">
        <w:tc>
          <w:tcPr>
            <w:tcW w:w="4675" w:type="dxa"/>
          </w:tcPr>
          <w:p w14:paraId="281B7BB1"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Texas State Comptroller ID Number: </w:t>
            </w:r>
          </w:p>
          <w:p w14:paraId="4164FCA2" w14:textId="77777777" w:rsidR="001813B8" w:rsidRPr="007309D9" w:rsidRDefault="001813B8" w:rsidP="001813B8">
            <w:pPr>
              <w:rPr>
                <w:rFonts w:ascii="Times New Roman" w:hAnsi="Times New Roman"/>
                <w:sz w:val="24"/>
                <w:szCs w:val="24"/>
              </w:rPr>
            </w:pPr>
          </w:p>
        </w:tc>
        <w:tc>
          <w:tcPr>
            <w:tcW w:w="4675" w:type="dxa"/>
          </w:tcPr>
          <w:p w14:paraId="5A3CA9B1" w14:textId="77777777" w:rsidR="001813B8" w:rsidRPr="007309D9" w:rsidRDefault="001813B8" w:rsidP="001813B8">
            <w:pPr>
              <w:rPr>
                <w:rFonts w:ascii="Times New Roman" w:hAnsi="Times New Roman"/>
                <w:sz w:val="24"/>
                <w:szCs w:val="24"/>
              </w:rPr>
            </w:pPr>
          </w:p>
        </w:tc>
      </w:tr>
      <w:tr w:rsidR="001813B8" w:rsidRPr="007309D9" w14:paraId="50C6AF5A" w14:textId="77777777" w:rsidTr="001813B8">
        <w:tc>
          <w:tcPr>
            <w:tcW w:w="4675" w:type="dxa"/>
          </w:tcPr>
          <w:p w14:paraId="0D054539"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Historically Underutilized Business? </w:t>
            </w:r>
          </w:p>
          <w:p w14:paraId="1E3D5AF3" w14:textId="77777777" w:rsidR="001813B8" w:rsidRPr="007309D9" w:rsidRDefault="001813B8" w:rsidP="001813B8">
            <w:pPr>
              <w:rPr>
                <w:rFonts w:ascii="Times New Roman" w:hAnsi="Times New Roman"/>
                <w:sz w:val="24"/>
                <w:szCs w:val="24"/>
              </w:rPr>
            </w:pPr>
          </w:p>
        </w:tc>
        <w:tc>
          <w:tcPr>
            <w:tcW w:w="4675" w:type="dxa"/>
          </w:tcPr>
          <w:p w14:paraId="32D6DB71" w14:textId="77777777" w:rsidR="001813B8" w:rsidRPr="007309D9" w:rsidRDefault="001813B8" w:rsidP="001813B8">
            <w:pPr>
              <w:pStyle w:val="Default"/>
              <w:rPr>
                <w:rFonts w:ascii="Times New Roman" w:hAnsi="Times New Roman"/>
              </w:rPr>
            </w:pPr>
            <w:r w:rsidRPr="007309D9">
              <w:rPr>
                <w:rFonts w:ascii="Times New Roman" w:hAnsi="Times New Roman"/>
              </w:rPr>
              <w:t xml:space="preserve">□Yes (if yes, attach current certificate) </w:t>
            </w:r>
          </w:p>
          <w:p w14:paraId="77AD5C9B" w14:textId="77777777" w:rsidR="001813B8" w:rsidRPr="007309D9" w:rsidRDefault="001813B8" w:rsidP="001813B8">
            <w:pPr>
              <w:rPr>
                <w:rFonts w:ascii="Times New Roman" w:hAnsi="Times New Roman"/>
                <w:sz w:val="24"/>
                <w:szCs w:val="24"/>
              </w:rPr>
            </w:pPr>
            <w:r w:rsidRPr="007309D9">
              <w:rPr>
                <w:rFonts w:ascii="Times New Roman" w:hAnsi="Times New Roman"/>
                <w:sz w:val="24"/>
                <w:szCs w:val="24"/>
              </w:rPr>
              <w:t xml:space="preserve">□No </w:t>
            </w:r>
          </w:p>
        </w:tc>
      </w:tr>
      <w:tr w:rsidR="00BA13AB" w:rsidRPr="007309D9" w14:paraId="2349DF4C" w14:textId="77777777" w:rsidTr="001813B8">
        <w:tc>
          <w:tcPr>
            <w:tcW w:w="4675" w:type="dxa"/>
          </w:tcPr>
          <w:p w14:paraId="718C0A1F" w14:textId="5671127D" w:rsidR="00BA13AB" w:rsidRDefault="0062092A" w:rsidP="001813B8">
            <w:pPr>
              <w:pStyle w:val="Default"/>
              <w:rPr>
                <w:rFonts w:ascii="Times New Roman" w:hAnsi="Times New Roman"/>
                <w:b/>
                <w:bCs/>
              </w:rPr>
            </w:pPr>
            <w:r>
              <w:rPr>
                <w:rFonts w:ascii="Times New Roman" w:hAnsi="Times New Roman"/>
                <w:b/>
                <w:bCs/>
              </w:rPr>
              <w:t>Proposal Response Valid For 90 Days:</w:t>
            </w:r>
          </w:p>
          <w:p w14:paraId="39134601" w14:textId="60A69416" w:rsidR="0062092A" w:rsidRPr="007309D9" w:rsidRDefault="0062092A" w:rsidP="001813B8">
            <w:pPr>
              <w:pStyle w:val="Default"/>
              <w:rPr>
                <w:rFonts w:ascii="Times New Roman" w:hAnsi="Times New Roman"/>
                <w:b/>
                <w:bCs/>
              </w:rPr>
            </w:pPr>
          </w:p>
        </w:tc>
        <w:tc>
          <w:tcPr>
            <w:tcW w:w="4675" w:type="dxa"/>
          </w:tcPr>
          <w:p w14:paraId="52D3EA85" w14:textId="06DD7BA5" w:rsidR="0062092A" w:rsidRPr="007309D9" w:rsidRDefault="0062092A" w:rsidP="0062092A">
            <w:pPr>
              <w:pStyle w:val="Default"/>
              <w:rPr>
                <w:rFonts w:ascii="Times New Roman" w:hAnsi="Times New Roman"/>
              </w:rPr>
            </w:pPr>
            <w:r w:rsidRPr="007309D9">
              <w:rPr>
                <w:rFonts w:ascii="Times New Roman" w:hAnsi="Times New Roman"/>
              </w:rPr>
              <w:t>□Yes</w:t>
            </w:r>
          </w:p>
          <w:p w14:paraId="3371795E" w14:textId="26D8D014" w:rsidR="00BA13AB" w:rsidRPr="007309D9" w:rsidRDefault="0062092A" w:rsidP="0062092A">
            <w:pPr>
              <w:pStyle w:val="Default"/>
              <w:rPr>
                <w:rFonts w:ascii="Times New Roman" w:hAnsi="Times New Roman"/>
              </w:rPr>
            </w:pPr>
            <w:r w:rsidRPr="007309D9">
              <w:rPr>
                <w:rFonts w:ascii="Times New Roman" w:hAnsi="Times New Roman"/>
              </w:rPr>
              <w:t>□No</w:t>
            </w:r>
          </w:p>
        </w:tc>
      </w:tr>
      <w:tr w:rsidR="001813B8" w:rsidRPr="007309D9" w14:paraId="6AD08A64" w14:textId="77777777" w:rsidTr="001813B8">
        <w:tc>
          <w:tcPr>
            <w:tcW w:w="4675" w:type="dxa"/>
          </w:tcPr>
          <w:p w14:paraId="7141F213"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Typed Name &amp; Title of Authorized Signatory: </w:t>
            </w:r>
          </w:p>
          <w:p w14:paraId="09F0AFB4" w14:textId="77777777" w:rsidR="001813B8" w:rsidRPr="007309D9" w:rsidRDefault="001813B8" w:rsidP="001813B8">
            <w:pPr>
              <w:rPr>
                <w:rFonts w:ascii="Times New Roman" w:hAnsi="Times New Roman"/>
                <w:sz w:val="24"/>
                <w:szCs w:val="24"/>
              </w:rPr>
            </w:pPr>
          </w:p>
        </w:tc>
        <w:tc>
          <w:tcPr>
            <w:tcW w:w="4675" w:type="dxa"/>
          </w:tcPr>
          <w:p w14:paraId="719135F9" w14:textId="77777777" w:rsidR="001813B8" w:rsidRPr="007309D9" w:rsidRDefault="001813B8" w:rsidP="001813B8">
            <w:pPr>
              <w:rPr>
                <w:rFonts w:ascii="Times New Roman" w:hAnsi="Times New Roman"/>
                <w:sz w:val="24"/>
                <w:szCs w:val="24"/>
              </w:rPr>
            </w:pPr>
          </w:p>
        </w:tc>
      </w:tr>
      <w:tr w:rsidR="001813B8" w:rsidRPr="007309D9" w14:paraId="12C3A82D" w14:textId="77777777" w:rsidTr="00137BD0">
        <w:trPr>
          <w:trHeight w:val="827"/>
        </w:trPr>
        <w:tc>
          <w:tcPr>
            <w:tcW w:w="4675" w:type="dxa"/>
          </w:tcPr>
          <w:p w14:paraId="5D59FEC2" w14:textId="77777777" w:rsidR="001813B8" w:rsidRPr="007309D9" w:rsidRDefault="001813B8" w:rsidP="001813B8">
            <w:pPr>
              <w:pStyle w:val="Default"/>
              <w:rPr>
                <w:rFonts w:ascii="Times New Roman" w:hAnsi="Times New Roman"/>
              </w:rPr>
            </w:pPr>
            <w:r w:rsidRPr="007309D9">
              <w:rPr>
                <w:rFonts w:ascii="Times New Roman" w:hAnsi="Times New Roman"/>
                <w:b/>
                <w:bCs/>
              </w:rPr>
              <w:t xml:space="preserve">Signature and Date: </w:t>
            </w:r>
          </w:p>
          <w:p w14:paraId="608F4FFC" w14:textId="77777777" w:rsidR="001813B8" w:rsidRPr="007309D9" w:rsidRDefault="001813B8" w:rsidP="001813B8">
            <w:pPr>
              <w:rPr>
                <w:rFonts w:ascii="Times New Roman" w:hAnsi="Times New Roman"/>
                <w:sz w:val="24"/>
                <w:szCs w:val="24"/>
              </w:rPr>
            </w:pPr>
          </w:p>
        </w:tc>
        <w:tc>
          <w:tcPr>
            <w:tcW w:w="4675" w:type="dxa"/>
          </w:tcPr>
          <w:p w14:paraId="74FC6BE2" w14:textId="77777777" w:rsidR="001813B8" w:rsidRPr="007309D9" w:rsidRDefault="001813B8" w:rsidP="001813B8">
            <w:pPr>
              <w:rPr>
                <w:rFonts w:ascii="Times New Roman" w:hAnsi="Times New Roman"/>
                <w:sz w:val="24"/>
                <w:szCs w:val="24"/>
              </w:rPr>
            </w:pPr>
          </w:p>
        </w:tc>
      </w:tr>
    </w:tbl>
    <w:p w14:paraId="77178F8D" w14:textId="1A6DF046" w:rsidR="007112C4" w:rsidRDefault="007112C4" w:rsidP="001813B8">
      <w:pPr>
        <w:rPr>
          <w:rFonts w:ascii="Times New Roman" w:hAnsi="Times New Roman"/>
          <w:sz w:val="24"/>
          <w:szCs w:val="24"/>
        </w:rPr>
      </w:pPr>
    </w:p>
    <w:p w14:paraId="06A77F2E" w14:textId="77777777" w:rsidR="007112C4" w:rsidRDefault="007112C4">
      <w:pPr>
        <w:spacing w:after="200" w:line="276" w:lineRule="auto"/>
        <w:rPr>
          <w:rFonts w:ascii="Times New Roman" w:hAnsi="Times New Roman"/>
          <w:sz w:val="24"/>
          <w:szCs w:val="24"/>
        </w:rPr>
      </w:pPr>
      <w:r>
        <w:rPr>
          <w:rFonts w:ascii="Times New Roman" w:hAnsi="Times New Roman"/>
          <w:sz w:val="24"/>
          <w:szCs w:val="24"/>
        </w:rPr>
        <w:br w:type="page"/>
      </w:r>
    </w:p>
    <w:p w14:paraId="7938BA92" w14:textId="5E66EED1" w:rsidR="007B0BB3" w:rsidRPr="007309D9" w:rsidRDefault="007309D9" w:rsidP="007309D9">
      <w:pPr>
        <w:pStyle w:val="Heading1"/>
        <w:rPr>
          <w:rFonts w:ascii="Times New Roman" w:hAnsi="Times New Roman" w:cs="Times New Roman"/>
          <w:sz w:val="24"/>
          <w:szCs w:val="24"/>
        </w:rPr>
      </w:pPr>
      <w:bookmarkStart w:id="76" w:name="_Toc74925433"/>
      <w:r w:rsidRPr="00486108">
        <w:rPr>
          <w:rFonts w:ascii="Times New Roman" w:hAnsi="Times New Roman" w:cs="Times New Roman"/>
          <w:bCs/>
          <w:sz w:val="24"/>
          <w:szCs w:val="24"/>
        </w:rPr>
        <w:t>Attachment B</w:t>
      </w:r>
      <w:r>
        <w:rPr>
          <w:rFonts w:ascii="Times New Roman" w:hAnsi="Times New Roman"/>
          <w:b w:val="0"/>
          <w:sz w:val="24"/>
          <w:szCs w:val="24"/>
        </w:rPr>
        <w:t xml:space="preserve"> </w:t>
      </w:r>
      <w:r w:rsidR="00AE09CB">
        <w:rPr>
          <w:rFonts w:ascii="Times New Roman" w:hAnsi="Times New Roman"/>
          <w:b w:val="0"/>
          <w:sz w:val="24"/>
          <w:szCs w:val="24"/>
        </w:rPr>
        <w:t xml:space="preserve">- </w:t>
      </w:r>
      <w:r w:rsidR="007B0BB3" w:rsidRPr="007309D9">
        <w:rPr>
          <w:rFonts w:ascii="Times New Roman" w:hAnsi="Times New Roman" w:cs="Times New Roman"/>
          <w:sz w:val="24"/>
          <w:szCs w:val="24"/>
        </w:rPr>
        <w:t>Response Checklist</w:t>
      </w:r>
      <w:bookmarkEnd w:id="76"/>
    </w:p>
    <w:p w14:paraId="105A5F2A" w14:textId="77777777" w:rsidR="007B0BB3" w:rsidRPr="007309D9" w:rsidRDefault="007B0BB3" w:rsidP="007B0BB3">
      <w:pPr>
        <w:rPr>
          <w:rFonts w:ascii="Times New Roman" w:hAnsi="Times New Roman"/>
          <w:b/>
          <w:sz w:val="24"/>
          <w:szCs w:val="24"/>
        </w:rPr>
      </w:pPr>
      <w:r w:rsidRPr="007309D9">
        <w:rPr>
          <w:rFonts w:ascii="Times New Roman" w:hAnsi="Times New Roman"/>
          <w:b/>
          <w:sz w:val="24"/>
          <w:szCs w:val="24"/>
        </w:rPr>
        <w:t xml:space="preserve">Respondent Name: </w:t>
      </w:r>
    </w:p>
    <w:p w14:paraId="760185ED" w14:textId="77777777" w:rsidR="007B0BB3" w:rsidRPr="007309D9" w:rsidRDefault="007B0BB3" w:rsidP="007B0BB3">
      <w:pPr>
        <w:rPr>
          <w:rFonts w:ascii="Times New Roman" w:hAnsi="Times New Roman"/>
          <w:b/>
          <w:sz w:val="24"/>
          <w:szCs w:val="24"/>
        </w:rPr>
      </w:pPr>
    </w:p>
    <w:p w14:paraId="337BD3BA" w14:textId="77777777" w:rsidR="00B42032" w:rsidRPr="007309D9" w:rsidRDefault="00746966" w:rsidP="00B42032">
      <w:pPr>
        <w:pStyle w:val="PlainText"/>
        <w:rPr>
          <w:rFonts w:ascii="Times New Roman" w:hAnsi="Times New Roman"/>
          <w:sz w:val="24"/>
          <w:szCs w:val="24"/>
        </w:rPr>
      </w:pPr>
      <w:r w:rsidRPr="007309D9">
        <w:rPr>
          <w:rFonts w:ascii="Times New Roman" w:hAnsi="Times New Roman"/>
          <w:sz w:val="24"/>
          <w:szCs w:val="24"/>
        </w:rPr>
        <w:t>The following checklist is</w:t>
      </w:r>
      <w:r w:rsidR="00090CA0" w:rsidRPr="007309D9">
        <w:rPr>
          <w:rFonts w:ascii="Times New Roman" w:hAnsi="Times New Roman"/>
          <w:sz w:val="24"/>
          <w:szCs w:val="24"/>
        </w:rPr>
        <w:t xml:space="preserve"> </w:t>
      </w:r>
      <w:r w:rsidR="007B0BB3" w:rsidRPr="007309D9">
        <w:rPr>
          <w:rFonts w:ascii="Times New Roman" w:hAnsi="Times New Roman"/>
          <w:sz w:val="24"/>
          <w:szCs w:val="24"/>
        </w:rPr>
        <w:t xml:space="preserve">provided </w:t>
      </w:r>
      <w:r w:rsidRPr="007309D9">
        <w:rPr>
          <w:rFonts w:ascii="Times New Roman" w:hAnsi="Times New Roman"/>
          <w:sz w:val="24"/>
          <w:szCs w:val="24"/>
        </w:rPr>
        <w:t xml:space="preserve">to ensure the </w:t>
      </w:r>
      <w:r w:rsidR="007B0BB3" w:rsidRPr="007309D9">
        <w:rPr>
          <w:rFonts w:ascii="Times New Roman" w:hAnsi="Times New Roman"/>
          <w:sz w:val="24"/>
          <w:szCs w:val="24"/>
        </w:rPr>
        <w:t>Respon</w:t>
      </w:r>
      <w:r w:rsidR="005563FB" w:rsidRPr="007309D9">
        <w:rPr>
          <w:rFonts w:ascii="Times New Roman" w:hAnsi="Times New Roman"/>
          <w:sz w:val="24"/>
          <w:szCs w:val="24"/>
        </w:rPr>
        <w:t>se</w:t>
      </w:r>
      <w:r w:rsidRPr="007309D9">
        <w:rPr>
          <w:rFonts w:ascii="Times New Roman" w:hAnsi="Times New Roman"/>
          <w:sz w:val="24"/>
          <w:szCs w:val="24"/>
        </w:rPr>
        <w:t xml:space="preserve"> information is in the correct order</w:t>
      </w:r>
      <w:r w:rsidR="001E679B" w:rsidRPr="007309D9">
        <w:rPr>
          <w:rFonts w:ascii="Times New Roman" w:hAnsi="Times New Roman"/>
          <w:sz w:val="24"/>
          <w:szCs w:val="24"/>
        </w:rPr>
        <w:t xml:space="preserve"> and labeled as directed.</w:t>
      </w:r>
      <w:r w:rsidRPr="007309D9">
        <w:rPr>
          <w:rFonts w:ascii="Times New Roman" w:hAnsi="Times New Roman"/>
          <w:sz w:val="24"/>
          <w:szCs w:val="24"/>
        </w:rPr>
        <w:t xml:space="preserve">  </w:t>
      </w:r>
    </w:p>
    <w:p w14:paraId="30765F83" w14:textId="77777777" w:rsidR="007B0BB3" w:rsidRPr="007309D9" w:rsidRDefault="007B0BB3" w:rsidP="00B42032">
      <w:pPr>
        <w:pStyle w:val="PlainText"/>
        <w:rPr>
          <w:rFonts w:ascii="Times New Roman" w:hAnsi="Times New Roman"/>
          <w:b/>
          <w:sz w:val="24"/>
          <w:szCs w:val="24"/>
        </w:rPr>
      </w:pPr>
      <w:r w:rsidRPr="007309D9">
        <w:rPr>
          <w:rFonts w:ascii="Times New Roman" w:hAnsi="Times New Roman"/>
          <w:sz w:val="24"/>
          <w:szCs w:val="24"/>
        </w:rPr>
        <w:t xml:space="preserve">  </w:t>
      </w:r>
    </w:p>
    <w:tbl>
      <w:tblPr>
        <w:tblW w:w="5000" w:type="pct"/>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026"/>
        <w:gridCol w:w="1159"/>
        <w:gridCol w:w="1159"/>
      </w:tblGrid>
      <w:tr w:rsidR="007309D9" w:rsidRPr="007309D9" w14:paraId="7EC66337" w14:textId="564925B7" w:rsidTr="007309D9">
        <w:trPr>
          <w:cantSplit/>
          <w:tblHeader/>
          <w:tblCellSpacing w:w="0" w:type="dxa"/>
        </w:trPr>
        <w:tc>
          <w:tcPr>
            <w:tcW w:w="376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83AEF5E" w14:textId="77777777" w:rsidR="007309D9" w:rsidRPr="007309D9" w:rsidRDefault="007309D9" w:rsidP="00B42032">
            <w:pPr>
              <w:spacing w:line="276" w:lineRule="auto"/>
              <w:rPr>
                <w:rFonts w:ascii="Times New Roman" w:hAnsi="Times New Roman"/>
                <w:b/>
                <w:bCs/>
                <w:sz w:val="24"/>
                <w:szCs w:val="24"/>
              </w:rPr>
            </w:pPr>
            <w:r w:rsidRPr="007309D9">
              <w:rPr>
                <w:rFonts w:ascii="Times New Roman" w:hAnsi="Times New Roman"/>
                <w:b/>
                <w:bCs/>
                <w:sz w:val="24"/>
                <w:szCs w:val="24"/>
              </w:rPr>
              <w:t xml:space="preserve"> Items Required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FDCDA1" w14:textId="77777777" w:rsidR="007309D9" w:rsidRPr="007309D9" w:rsidRDefault="007309D9" w:rsidP="00B42032">
            <w:pPr>
              <w:tabs>
                <w:tab w:val="left" w:pos="224"/>
              </w:tabs>
              <w:spacing w:line="276" w:lineRule="auto"/>
              <w:jc w:val="center"/>
              <w:rPr>
                <w:rFonts w:ascii="Times New Roman" w:hAnsi="Times New Roman"/>
                <w:b/>
                <w:bCs/>
                <w:sz w:val="24"/>
                <w:szCs w:val="24"/>
              </w:rPr>
            </w:pPr>
            <w:r w:rsidRPr="007309D9">
              <w:rPr>
                <w:rFonts w:ascii="Times New Roman" w:hAnsi="Times New Roman"/>
                <w:b/>
                <w:bCs/>
                <w:sz w:val="24"/>
                <w:szCs w:val="24"/>
              </w:rPr>
              <w:t>Attached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tcPr>
          <w:p w14:paraId="4F38B5F8" w14:textId="733C1CE1" w:rsidR="007309D9" w:rsidRPr="0062092A" w:rsidRDefault="00486108" w:rsidP="00B42032">
            <w:pPr>
              <w:tabs>
                <w:tab w:val="left" w:pos="224"/>
              </w:tabs>
              <w:spacing w:line="276" w:lineRule="auto"/>
              <w:jc w:val="center"/>
              <w:rPr>
                <w:rFonts w:ascii="Times New Roman" w:hAnsi="Times New Roman"/>
                <w:b/>
                <w:bCs/>
                <w:sz w:val="24"/>
                <w:szCs w:val="24"/>
              </w:rPr>
            </w:pPr>
            <w:r w:rsidRPr="0062092A">
              <w:rPr>
                <w:rFonts w:ascii="Times New Roman" w:hAnsi="Times New Roman"/>
                <w:b/>
                <w:bCs/>
                <w:sz w:val="24"/>
                <w:szCs w:val="24"/>
              </w:rPr>
              <w:t>Page #</w:t>
            </w:r>
          </w:p>
        </w:tc>
      </w:tr>
      <w:tr w:rsidR="007309D9" w:rsidRPr="007309D9" w14:paraId="134EA085" w14:textId="4DA9D8CA" w:rsidTr="00486108">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BD92AFF" w14:textId="7C3EA4DF" w:rsidR="007309D9" w:rsidRPr="007309D9" w:rsidRDefault="007309D9" w:rsidP="00090CA0">
            <w:pPr>
              <w:spacing w:line="276" w:lineRule="auto"/>
              <w:rPr>
                <w:rFonts w:ascii="Times New Roman" w:hAnsi="Times New Roman"/>
                <w:bCs/>
                <w:sz w:val="24"/>
                <w:szCs w:val="24"/>
              </w:rPr>
            </w:pPr>
            <w:r w:rsidRPr="007309D9">
              <w:rPr>
                <w:rFonts w:ascii="Times New Roman" w:hAnsi="Times New Roman"/>
                <w:bCs/>
                <w:sz w:val="24"/>
                <w:szCs w:val="24"/>
              </w:rPr>
              <w:t xml:space="preserve">One (1) signed </w:t>
            </w:r>
            <w:r w:rsidR="006D5222">
              <w:rPr>
                <w:rFonts w:ascii="Times New Roman" w:hAnsi="Times New Roman"/>
                <w:bCs/>
                <w:sz w:val="24"/>
                <w:szCs w:val="24"/>
              </w:rPr>
              <w:t>electronic</w:t>
            </w:r>
            <w:r w:rsidRPr="007309D9">
              <w:rPr>
                <w:rFonts w:ascii="Times New Roman" w:hAnsi="Times New Roman"/>
                <w:bCs/>
                <w:sz w:val="24"/>
                <w:szCs w:val="24"/>
              </w:rPr>
              <w:t xml:space="preserve"> packet of all required documents and forms</w:t>
            </w:r>
            <w:r w:rsidR="006D5222">
              <w:rPr>
                <w:rFonts w:ascii="Times New Roman" w:hAnsi="Times New Roman"/>
                <w:bCs/>
                <w:sz w:val="24"/>
                <w:szCs w:val="24"/>
              </w:rPr>
              <w:t>.</w:t>
            </w:r>
          </w:p>
        </w:tc>
        <w:tc>
          <w:tcPr>
            <w:tcW w:w="620" w:type="pct"/>
            <w:tcBorders>
              <w:top w:val="single" w:sz="6" w:space="0" w:color="auto"/>
              <w:left w:val="single" w:sz="6" w:space="0" w:color="auto"/>
              <w:bottom w:val="single" w:sz="6" w:space="0" w:color="auto"/>
              <w:right w:val="single" w:sz="6" w:space="0" w:color="auto"/>
            </w:tcBorders>
            <w:vAlign w:val="center"/>
            <w:hideMark/>
          </w:tcPr>
          <w:p w14:paraId="75532F68" w14:textId="77777777" w:rsidR="007309D9" w:rsidRPr="007309D9" w:rsidRDefault="007309D9" w:rsidP="00B42032">
            <w:pPr>
              <w:autoSpaceDE w:val="0"/>
              <w:autoSpaceDN w:val="0"/>
              <w:adjustRightInd w:val="0"/>
              <w:spacing w:line="276" w:lineRule="auto"/>
              <w:jc w:val="center"/>
              <w:rPr>
                <w:rFonts w:ascii="Times New Roman" w:hAnsi="Times New Roman"/>
                <w:bCs/>
                <w:sz w:val="24"/>
                <w:szCs w:val="24"/>
                <w:highlight w:val="yellow"/>
              </w:rPr>
            </w:pPr>
            <w:r w:rsidRPr="007309D9">
              <w:rPr>
                <w:rFonts w:ascii="Times New Roman" w:hAnsi="Times New Roman"/>
                <w:sz w:val="24"/>
                <w:szCs w:val="24"/>
              </w:rPr>
              <w:fldChar w:fldCharType="begin">
                <w:ffData>
                  <w:name w:val="Check1"/>
                  <w:enabled/>
                  <w:calcOnExit w:val="0"/>
                  <w:checkBox>
                    <w:sizeAuto/>
                    <w:default w:val="0"/>
                  </w:checkBox>
                </w:ffData>
              </w:fldChar>
            </w:r>
            <w:r w:rsidRPr="007309D9">
              <w:rPr>
                <w:rFonts w:ascii="Times New Roman" w:hAnsi="Times New Roman"/>
                <w:sz w:val="24"/>
                <w:szCs w:val="24"/>
              </w:rPr>
              <w:instrText xml:space="preserve"> FORMCHECKBOX </w:instrText>
            </w:r>
            <w:r w:rsidR="007E4A9D">
              <w:rPr>
                <w:rFonts w:ascii="Times New Roman" w:hAnsi="Times New Roman"/>
                <w:sz w:val="24"/>
                <w:szCs w:val="24"/>
              </w:rPr>
            </w:r>
            <w:r w:rsidR="007E4A9D">
              <w:rPr>
                <w:rFonts w:ascii="Times New Roman" w:hAnsi="Times New Roman"/>
                <w:sz w:val="24"/>
                <w:szCs w:val="24"/>
              </w:rPr>
              <w:fldChar w:fldCharType="separate"/>
            </w:r>
            <w:r w:rsidRPr="007309D9">
              <w:rPr>
                <w:rFonts w:ascii="Times New Roman" w:hAnsi="Times New Roman"/>
                <w:sz w:val="24"/>
                <w:szCs w:val="24"/>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07EE943A" w14:textId="77777777" w:rsidR="007309D9" w:rsidRPr="007309D9" w:rsidRDefault="007309D9" w:rsidP="00486108">
            <w:pPr>
              <w:autoSpaceDE w:val="0"/>
              <w:autoSpaceDN w:val="0"/>
              <w:adjustRightInd w:val="0"/>
              <w:spacing w:line="276" w:lineRule="auto"/>
              <w:jc w:val="center"/>
              <w:rPr>
                <w:rFonts w:ascii="Times New Roman" w:hAnsi="Times New Roman"/>
                <w:sz w:val="24"/>
                <w:szCs w:val="24"/>
              </w:rPr>
            </w:pPr>
          </w:p>
        </w:tc>
      </w:tr>
      <w:tr w:rsidR="007309D9" w:rsidRPr="007309D9" w14:paraId="2A4CD564" w14:textId="66B93C8D" w:rsidTr="00486108">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4A70CBFB" w14:textId="77777777" w:rsidR="007309D9" w:rsidRPr="007309D9" w:rsidRDefault="007309D9" w:rsidP="00090CA0">
            <w:pPr>
              <w:tabs>
                <w:tab w:val="left" w:pos="1550"/>
              </w:tabs>
              <w:spacing w:line="276" w:lineRule="auto"/>
              <w:rPr>
                <w:rFonts w:ascii="Times New Roman" w:hAnsi="Times New Roman"/>
                <w:bCs/>
                <w:sz w:val="24"/>
                <w:szCs w:val="24"/>
              </w:rPr>
            </w:pPr>
            <w:r w:rsidRPr="007309D9">
              <w:rPr>
                <w:rFonts w:ascii="Times New Roman" w:hAnsi="Times New Roman"/>
                <w:bCs/>
                <w:sz w:val="24"/>
                <w:szCs w:val="24"/>
              </w:rPr>
              <w:t xml:space="preserve">Cover Sheet – </w:t>
            </w:r>
            <w:r w:rsidRPr="007309D9">
              <w:rPr>
                <w:rFonts w:ascii="Times New Roman" w:hAnsi="Times New Roman"/>
                <w:bCs/>
                <w:i/>
                <w:sz w:val="24"/>
                <w:szCs w:val="24"/>
              </w:rPr>
              <w:t>Attachment A</w:t>
            </w:r>
          </w:p>
        </w:tc>
        <w:tc>
          <w:tcPr>
            <w:tcW w:w="620" w:type="pct"/>
            <w:tcBorders>
              <w:top w:val="single" w:sz="6" w:space="0" w:color="auto"/>
              <w:left w:val="single" w:sz="6" w:space="0" w:color="auto"/>
              <w:bottom w:val="single" w:sz="6" w:space="0" w:color="auto"/>
              <w:right w:val="single" w:sz="6" w:space="0" w:color="auto"/>
            </w:tcBorders>
            <w:vAlign w:val="center"/>
            <w:hideMark/>
          </w:tcPr>
          <w:p w14:paraId="644E48D4" w14:textId="77777777" w:rsidR="007309D9" w:rsidRPr="007309D9" w:rsidRDefault="007309D9" w:rsidP="00B42032">
            <w:pPr>
              <w:autoSpaceDE w:val="0"/>
              <w:autoSpaceDN w:val="0"/>
              <w:adjustRightInd w:val="0"/>
              <w:spacing w:line="276" w:lineRule="auto"/>
              <w:jc w:val="center"/>
              <w:rPr>
                <w:rFonts w:ascii="Times New Roman" w:hAnsi="Times New Roman"/>
                <w:sz w:val="24"/>
                <w:szCs w:val="24"/>
              </w:rPr>
            </w:pPr>
            <w:r w:rsidRPr="007309D9">
              <w:rPr>
                <w:rFonts w:ascii="Times New Roman" w:hAnsi="Times New Roman"/>
                <w:sz w:val="24"/>
                <w:szCs w:val="24"/>
              </w:rPr>
              <w:fldChar w:fldCharType="begin">
                <w:ffData>
                  <w:name w:val="Check1"/>
                  <w:enabled/>
                  <w:calcOnExit w:val="0"/>
                  <w:checkBox>
                    <w:sizeAuto/>
                    <w:default w:val="0"/>
                  </w:checkBox>
                </w:ffData>
              </w:fldChar>
            </w:r>
            <w:r w:rsidRPr="007309D9">
              <w:rPr>
                <w:rFonts w:ascii="Times New Roman" w:hAnsi="Times New Roman"/>
                <w:sz w:val="24"/>
                <w:szCs w:val="24"/>
              </w:rPr>
              <w:instrText xml:space="preserve"> FORMCHECKBOX </w:instrText>
            </w:r>
            <w:r w:rsidR="007E4A9D">
              <w:rPr>
                <w:rFonts w:ascii="Times New Roman" w:hAnsi="Times New Roman"/>
                <w:sz w:val="24"/>
                <w:szCs w:val="24"/>
              </w:rPr>
            </w:r>
            <w:r w:rsidR="007E4A9D">
              <w:rPr>
                <w:rFonts w:ascii="Times New Roman" w:hAnsi="Times New Roman"/>
                <w:sz w:val="24"/>
                <w:szCs w:val="24"/>
              </w:rPr>
              <w:fldChar w:fldCharType="separate"/>
            </w:r>
            <w:r w:rsidRPr="007309D9">
              <w:rPr>
                <w:rFonts w:ascii="Times New Roman" w:hAnsi="Times New Roman"/>
                <w:sz w:val="24"/>
                <w:szCs w:val="24"/>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6B54D200" w14:textId="77777777" w:rsidR="007309D9" w:rsidRPr="007309D9" w:rsidRDefault="007309D9" w:rsidP="00486108">
            <w:pPr>
              <w:autoSpaceDE w:val="0"/>
              <w:autoSpaceDN w:val="0"/>
              <w:adjustRightInd w:val="0"/>
              <w:spacing w:line="276" w:lineRule="auto"/>
              <w:jc w:val="center"/>
              <w:rPr>
                <w:rFonts w:ascii="Times New Roman" w:hAnsi="Times New Roman"/>
                <w:sz w:val="24"/>
                <w:szCs w:val="24"/>
              </w:rPr>
            </w:pPr>
          </w:p>
        </w:tc>
      </w:tr>
      <w:tr w:rsidR="007309D9" w:rsidRPr="007309D9" w14:paraId="4F5DFD37" w14:textId="30092F9B" w:rsidTr="00486108">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0A33824" w14:textId="77777777" w:rsidR="007309D9" w:rsidRPr="007309D9" w:rsidRDefault="007309D9" w:rsidP="00090CA0">
            <w:pPr>
              <w:tabs>
                <w:tab w:val="left" w:pos="1550"/>
              </w:tabs>
              <w:spacing w:line="276" w:lineRule="auto"/>
              <w:rPr>
                <w:rFonts w:ascii="Times New Roman" w:hAnsi="Times New Roman"/>
                <w:bCs/>
                <w:sz w:val="24"/>
                <w:szCs w:val="24"/>
              </w:rPr>
            </w:pPr>
            <w:r w:rsidRPr="007309D9">
              <w:rPr>
                <w:rFonts w:ascii="Times New Roman" w:hAnsi="Times New Roman"/>
                <w:bCs/>
                <w:sz w:val="24"/>
                <w:szCs w:val="24"/>
              </w:rPr>
              <w:t xml:space="preserve">Response Checklist – </w:t>
            </w:r>
            <w:r w:rsidRPr="007309D9">
              <w:rPr>
                <w:rFonts w:ascii="Times New Roman" w:hAnsi="Times New Roman"/>
                <w:bCs/>
                <w:i/>
                <w:sz w:val="24"/>
                <w:szCs w:val="24"/>
              </w:rPr>
              <w:t>Attachment B</w:t>
            </w:r>
          </w:p>
        </w:tc>
        <w:tc>
          <w:tcPr>
            <w:tcW w:w="620" w:type="pct"/>
            <w:tcBorders>
              <w:top w:val="single" w:sz="6" w:space="0" w:color="auto"/>
              <w:left w:val="single" w:sz="6" w:space="0" w:color="auto"/>
              <w:bottom w:val="single" w:sz="6" w:space="0" w:color="auto"/>
              <w:right w:val="single" w:sz="6" w:space="0" w:color="auto"/>
            </w:tcBorders>
            <w:vAlign w:val="center"/>
            <w:hideMark/>
          </w:tcPr>
          <w:p w14:paraId="70AD9C9C" w14:textId="77777777" w:rsidR="007309D9" w:rsidRPr="007309D9" w:rsidRDefault="007309D9" w:rsidP="00B42032">
            <w:pPr>
              <w:autoSpaceDE w:val="0"/>
              <w:autoSpaceDN w:val="0"/>
              <w:adjustRightInd w:val="0"/>
              <w:spacing w:line="276" w:lineRule="auto"/>
              <w:jc w:val="center"/>
              <w:rPr>
                <w:rFonts w:ascii="Times New Roman" w:hAnsi="Times New Roman"/>
                <w:sz w:val="24"/>
                <w:szCs w:val="24"/>
              </w:rPr>
            </w:pPr>
            <w:r w:rsidRPr="007309D9">
              <w:rPr>
                <w:rFonts w:ascii="Times New Roman" w:hAnsi="Times New Roman"/>
                <w:sz w:val="24"/>
                <w:szCs w:val="24"/>
              </w:rPr>
              <w:fldChar w:fldCharType="begin">
                <w:ffData>
                  <w:name w:val="Check1"/>
                  <w:enabled/>
                  <w:calcOnExit w:val="0"/>
                  <w:checkBox>
                    <w:sizeAuto/>
                    <w:default w:val="0"/>
                  </w:checkBox>
                </w:ffData>
              </w:fldChar>
            </w:r>
            <w:r w:rsidRPr="007309D9">
              <w:rPr>
                <w:rFonts w:ascii="Times New Roman" w:hAnsi="Times New Roman"/>
                <w:sz w:val="24"/>
                <w:szCs w:val="24"/>
              </w:rPr>
              <w:instrText xml:space="preserve"> FORMCHECKBOX </w:instrText>
            </w:r>
            <w:r w:rsidR="007E4A9D">
              <w:rPr>
                <w:rFonts w:ascii="Times New Roman" w:hAnsi="Times New Roman"/>
                <w:sz w:val="24"/>
                <w:szCs w:val="24"/>
              </w:rPr>
            </w:r>
            <w:r w:rsidR="007E4A9D">
              <w:rPr>
                <w:rFonts w:ascii="Times New Roman" w:hAnsi="Times New Roman"/>
                <w:sz w:val="24"/>
                <w:szCs w:val="24"/>
              </w:rPr>
              <w:fldChar w:fldCharType="separate"/>
            </w:r>
            <w:r w:rsidRPr="007309D9">
              <w:rPr>
                <w:rFonts w:ascii="Times New Roman" w:hAnsi="Times New Roman"/>
                <w:sz w:val="24"/>
                <w:szCs w:val="24"/>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6B740C79" w14:textId="77777777" w:rsidR="007309D9" w:rsidRPr="007309D9" w:rsidRDefault="007309D9" w:rsidP="00486108">
            <w:pPr>
              <w:autoSpaceDE w:val="0"/>
              <w:autoSpaceDN w:val="0"/>
              <w:adjustRightInd w:val="0"/>
              <w:spacing w:line="276" w:lineRule="auto"/>
              <w:jc w:val="center"/>
              <w:rPr>
                <w:rFonts w:ascii="Times New Roman" w:hAnsi="Times New Roman"/>
                <w:sz w:val="24"/>
                <w:szCs w:val="24"/>
              </w:rPr>
            </w:pPr>
          </w:p>
        </w:tc>
      </w:tr>
      <w:tr w:rsidR="007309D9" w:rsidRPr="007309D9" w14:paraId="24F1D561" w14:textId="5E0F5C84" w:rsidTr="00486108">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3C7FA39" w14:textId="2524C166" w:rsidR="007309D9" w:rsidRPr="007309D9" w:rsidRDefault="007309D9" w:rsidP="003D5F70">
            <w:pPr>
              <w:tabs>
                <w:tab w:val="left" w:pos="1550"/>
              </w:tabs>
              <w:spacing w:line="276" w:lineRule="auto"/>
              <w:rPr>
                <w:rFonts w:ascii="Times New Roman" w:hAnsi="Times New Roman"/>
                <w:bCs/>
                <w:sz w:val="24"/>
                <w:szCs w:val="24"/>
              </w:rPr>
            </w:pPr>
            <w:r w:rsidRPr="007309D9">
              <w:rPr>
                <w:rFonts w:ascii="Times New Roman" w:hAnsi="Times New Roman"/>
                <w:bCs/>
                <w:sz w:val="24"/>
                <w:szCs w:val="24"/>
              </w:rPr>
              <w:t xml:space="preserve">Completed Response Template and Budget - </w:t>
            </w:r>
            <w:r w:rsidRPr="007309D9">
              <w:rPr>
                <w:rFonts w:ascii="Times New Roman" w:hAnsi="Times New Roman"/>
                <w:bCs/>
                <w:i/>
                <w:sz w:val="24"/>
                <w:szCs w:val="24"/>
              </w:rPr>
              <w:t>Attachment C</w:t>
            </w:r>
          </w:p>
        </w:tc>
        <w:tc>
          <w:tcPr>
            <w:tcW w:w="620" w:type="pct"/>
            <w:tcBorders>
              <w:top w:val="single" w:sz="6" w:space="0" w:color="auto"/>
              <w:left w:val="single" w:sz="6" w:space="0" w:color="auto"/>
              <w:bottom w:val="single" w:sz="6" w:space="0" w:color="auto"/>
              <w:right w:val="single" w:sz="6" w:space="0" w:color="auto"/>
            </w:tcBorders>
            <w:vAlign w:val="center"/>
            <w:hideMark/>
          </w:tcPr>
          <w:p w14:paraId="09D75558" w14:textId="77777777" w:rsidR="007309D9" w:rsidRPr="007309D9" w:rsidRDefault="007309D9" w:rsidP="00B42032">
            <w:pPr>
              <w:autoSpaceDE w:val="0"/>
              <w:autoSpaceDN w:val="0"/>
              <w:adjustRightInd w:val="0"/>
              <w:spacing w:line="276" w:lineRule="auto"/>
              <w:jc w:val="center"/>
              <w:rPr>
                <w:rFonts w:ascii="Times New Roman" w:hAnsi="Times New Roman"/>
                <w:sz w:val="24"/>
                <w:szCs w:val="24"/>
                <w:highlight w:val="yellow"/>
              </w:rPr>
            </w:pPr>
            <w:r w:rsidRPr="007309D9">
              <w:rPr>
                <w:rFonts w:ascii="Times New Roman" w:hAnsi="Times New Roman"/>
                <w:sz w:val="24"/>
                <w:szCs w:val="24"/>
              </w:rPr>
              <w:fldChar w:fldCharType="begin">
                <w:ffData>
                  <w:name w:val="Check1"/>
                  <w:enabled/>
                  <w:calcOnExit w:val="0"/>
                  <w:checkBox>
                    <w:sizeAuto/>
                    <w:default w:val="0"/>
                  </w:checkBox>
                </w:ffData>
              </w:fldChar>
            </w:r>
            <w:r w:rsidRPr="007309D9">
              <w:rPr>
                <w:rFonts w:ascii="Times New Roman" w:hAnsi="Times New Roman"/>
                <w:sz w:val="24"/>
                <w:szCs w:val="24"/>
              </w:rPr>
              <w:instrText xml:space="preserve"> FORMCHECKBOX </w:instrText>
            </w:r>
            <w:r w:rsidR="007E4A9D">
              <w:rPr>
                <w:rFonts w:ascii="Times New Roman" w:hAnsi="Times New Roman"/>
                <w:sz w:val="24"/>
                <w:szCs w:val="24"/>
              </w:rPr>
            </w:r>
            <w:r w:rsidR="007E4A9D">
              <w:rPr>
                <w:rFonts w:ascii="Times New Roman" w:hAnsi="Times New Roman"/>
                <w:sz w:val="24"/>
                <w:szCs w:val="24"/>
              </w:rPr>
              <w:fldChar w:fldCharType="separate"/>
            </w:r>
            <w:r w:rsidRPr="007309D9">
              <w:rPr>
                <w:rFonts w:ascii="Times New Roman" w:hAnsi="Times New Roman"/>
                <w:sz w:val="24"/>
                <w:szCs w:val="24"/>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0E5D16C9" w14:textId="77777777" w:rsidR="007309D9" w:rsidRPr="007309D9" w:rsidRDefault="007309D9" w:rsidP="00486108">
            <w:pPr>
              <w:autoSpaceDE w:val="0"/>
              <w:autoSpaceDN w:val="0"/>
              <w:adjustRightInd w:val="0"/>
              <w:spacing w:line="276" w:lineRule="auto"/>
              <w:jc w:val="center"/>
              <w:rPr>
                <w:rFonts w:ascii="Times New Roman" w:hAnsi="Times New Roman"/>
                <w:sz w:val="24"/>
                <w:szCs w:val="24"/>
              </w:rPr>
            </w:pPr>
          </w:p>
        </w:tc>
      </w:tr>
      <w:tr w:rsidR="007309D9" w:rsidRPr="007309D9" w14:paraId="1BB3EFBB" w14:textId="243FE6E7" w:rsidTr="00486108">
        <w:trPr>
          <w:cantSplit/>
          <w:tblCellSpacing w:w="0" w:type="dxa"/>
        </w:trPr>
        <w:tc>
          <w:tcPr>
            <w:tcW w:w="3760" w:type="pct"/>
            <w:tcBorders>
              <w:top w:val="single" w:sz="6" w:space="0" w:color="auto"/>
              <w:left w:val="single" w:sz="6" w:space="0" w:color="auto"/>
              <w:bottom w:val="single" w:sz="6" w:space="0" w:color="auto"/>
              <w:right w:val="single" w:sz="6" w:space="0" w:color="auto"/>
            </w:tcBorders>
          </w:tcPr>
          <w:p w14:paraId="6C93BDDB" w14:textId="77777777" w:rsidR="007309D9" w:rsidRPr="007309D9" w:rsidRDefault="007309D9" w:rsidP="003D5F70">
            <w:pPr>
              <w:tabs>
                <w:tab w:val="left" w:pos="1550"/>
              </w:tabs>
              <w:spacing w:line="276" w:lineRule="auto"/>
              <w:rPr>
                <w:rFonts w:ascii="Times New Roman" w:hAnsi="Times New Roman"/>
                <w:bCs/>
                <w:i/>
                <w:sz w:val="24"/>
                <w:szCs w:val="24"/>
              </w:rPr>
            </w:pPr>
            <w:r w:rsidRPr="007309D9">
              <w:rPr>
                <w:rFonts w:ascii="Times New Roman" w:hAnsi="Times New Roman"/>
                <w:bCs/>
                <w:sz w:val="24"/>
                <w:szCs w:val="24"/>
              </w:rPr>
              <w:t xml:space="preserve">Certification of Respondent - </w:t>
            </w:r>
            <w:r w:rsidRPr="007309D9">
              <w:rPr>
                <w:rFonts w:ascii="Times New Roman" w:hAnsi="Times New Roman"/>
                <w:bCs/>
                <w:i/>
                <w:sz w:val="24"/>
                <w:szCs w:val="24"/>
              </w:rPr>
              <w:t>Attachment D</w:t>
            </w:r>
          </w:p>
        </w:tc>
        <w:tc>
          <w:tcPr>
            <w:tcW w:w="620" w:type="pct"/>
            <w:tcBorders>
              <w:top w:val="single" w:sz="6" w:space="0" w:color="auto"/>
              <w:left w:val="single" w:sz="6" w:space="0" w:color="auto"/>
              <w:bottom w:val="single" w:sz="6" w:space="0" w:color="auto"/>
              <w:right w:val="single" w:sz="6" w:space="0" w:color="auto"/>
            </w:tcBorders>
            <w:vAlign w:val="center"/>
          </w:tcPr>
          <w:p w14:paraId="7AE76FAB" w14:textId="77777777" w:rsidR="007309D9" w:rsidRPr="007309D9" w:rsidRDefault="007309D9" w:rsidP="00B42032">
            <w:pPr>
              <w:autoSpaceDE w:val="0"/>
              <w:autoSpaceDN w:val="0"/>
              <w:adjustRightInd w:val="0"/>
              <w:spacing w:line="276" w:lineRule="auto"/>
              <w:jc w:val="center"/>
              <w:rPr>
                <w:rFonts w:ascii="Times New Roman" w:hAnsi="Times New Roman"/>
                <w:sz w:val="24"/>
                <w:szCs w:val="24"/>
              </w:rPr>
            </w:pPr>
            <w:r w:rsidRPr="007309D9">
              <w:rPr>
                <w:rFonts w:ascii="Times New Roman" w:hAnsi="Times New Roman"/>
                <w:sz w:val="24"/>
                <w:szCs w:val="24"/>
              </w:rPr>
              <w:fldChar w:fldCharType="begin">
                <w:ffData>
                  <w:name w:val="Check1"/>
                  <w:enabled/>
                  <w:calcOnExit w:val="0"/>
                  <w:checkBox>
                    <w:sizeAuto/>
                    <w:default w:val="0"/>
                  </w:checkBox>
                </w:ffData>
              </w:fldChar>
            </w:r>
            <w:r w:rsidRPr="007309D9">
              <w:rPr>
                <w:rFonts w:ascii="Times New Roman" w:hAnsi="Times New Roman"/>
                <w:sz w:val="24"/>
                <w:szCs w:val="24"/>
              </w:rPr>
              <w:instrText xml:space="preserve"> FORMCHECKBOX </w:instrText>
            </w:r>
            <w:r w:rsidR="007E4A9D">
              <w:rPr>
                <w:rFonts w:ascii="Times New Roman" w:hAnsi="Times New Roman"/>
                <w:sz w:val="24"/>
                <w:szCs w:val="24"/>
              </w:rPr>
            </w:r>
            <w:r w:rsidR="007E4A9D">
              <w:rPr>
                <w:rFonts w:ascii="Times New Roman" w:hAnsi="Times New Roman"/>
                <w:sz w:val="24"/>
                <w:szCs w:val="24"/>
              </w:rPr>
              <w:fldChar w:fldCharType="separate"/>
            </w:r>
            <w:r w:rsidRPr="007309D9">
              <w:rPr>
                <w:rFonts w:ascii="Times New Roman" w:hAnsi="Times New Roman"/>
                <w:sz w:val="24"/>
                <w:szCs w:val="24"/>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4289E324" w14:textId="77777777" w:rsidR="007309D9" w:rsidRPr="007309D9" w:rsidRDefault="007309D9" w:rsidP="00486108">
            <w:pPr>
              <w:autoSpaceDE w:val="0"/>
              <w:autoSpaceDN w:val="0"/>
              <w:adjustRightInd w:val="0"/>
              <w:spacing w:line="276" w:lineRule="auto"/>
              <w:jc w:val="center"/>
              <w:rPr>
                <w:rFonts w:ascii="Times New Roman" w:hAnsi="Times New Roman"/>
                <w:sz w:val="24"/>
                <w:szCs w:val="24"/>
              </w:rPr>
            </w:pPr>
          </w:p>
        </w:tc>
      </w:tr>
      <w:tr w:rsidR="007309D9" w:rsidRPr="007309D9" w14:paraId="46284906" w14:textId="3EDBB0E6" w:rsidTr="00486108">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1008F1B" w14:textId="77777777" w:rsidR="007309D9" w:rsidRPr="007309D9" w:rsidRDefault="007309D9" w:rsidP="003E67C7">
            <w:pPr>
              <w:tabs>
                <w:tab w:val="left" w:pos="1550"/>
              </w:tabs>
              <w:spacing w:line="276" w:lineRule="auto"/>
              <w:rPr>
                <w:rFonts w:ascii="Times New Roman" w:hAnsi="Times New Roman"/>
                <w:bCs/>
                <w:sz w:val="24"/>
                <w:szCs w:val="24"/>
              </w:rPr>
            </w:pPr>
            <w:r w:rsidRPr="007309D9">
              <w:rPr>
                <w:rFonts w:ascii="Times New Roman" w:hAnsi="Times New Roman"/>
                <w:bCs/>
                <w:sz w:val="24"/>
                <w:szCs w:val="24"/>
              </w:rPr>
              <w:t xml:space="preserve">Required Certifications - </w:t>
            </w:r>
            <w:r w:rsidRPr="007309D9">
              <w:rPr>
                <w:rFonts w:ascii="Times New Roman" w:hAnsi="Times New Roman"/>
                <w:bCs/>
                <w:i/>
                <w:sz w:val="24"/>
                <w:szCs w:val="24"/>
              </w:rPr>
              <w:t>Attachment E</w:t>
            </w:r>
          </w:p>
          <w:p w14:paraId="6D7EE528" w14:textId="77777777" w:rsidR="007309D9" w:rsidRPr="007309D9" w:rsidRDefault="007309D9" w:rsidP="008063D9">
            <w:pPr>
              <w:pStyle w:val="ListParagraph"/>
              <w:numPr>
                <w:ilvl w:val="0"/>
                <w:numId w:val="8"/>
              </w:numPr>
              <w:tabs>
                <w:tab w:val="left" w:pos="1550"/>
              </w:tabs>
              <w:spacing w:line="276" w:lineRule="auto"/>
              <w:rPr>
                <w:rFonts w:ascii="Times New Roman" w:hAnsi="Times New Roman"/>
                <w:bCs/>
                <w:sz w:val="24"/>
                <w:szCs w:val="24"/>
              </w:rPr>
            </w:pPr>
            <w:r w:rsidRPr="007309D9">
              <w:rPr>
                <w:rFonts w:ascii="Times New Roman" w:hAnsi="Times New Roman"/>
                <w:bCs/>
                <w:sz w:val="24"/>
                <w:szCs w:val="24"/>
              </w:rPr>
              <w:t xml:space="preserve">Certification Regarding Debarment, Suspension, and other Responsibility Matters </w:t>
            </w:r>
          </w:p>
        </w:tc>
        <w:tc>
          <w:tcPr>
            <w:tcW w:w="620" w:type="pct"/>
            <w:tcBorders>
              <w:top w:val="single" w:sz="6" w:space="0" w:color="auto"/>
              <w:left w:val="single" w:sz="6" w:space="0" w:color="auto"/>
              <w:bottom w:val="single" w:sz="6" w:space="0" w:color="auto"/>
              <w:right w:val="single" w:sz="6" w:space="0" w:color="auto"/>
            </w:tcBorders>
            <w:vAlign w:val="center"/>
            <w:hideMark/>
          </w:tcPr>
          <w:p w14:paraId="382A3461" w14:textId="77777777" w:rsidR="007309D9" w:rsidRPr="007309D9" w:rsidRDefault="007309D9" w:rsidP="00B42032">
            <w:pPr>
              <w:autoSpaceDE w:val="0"/>
              <w:autoSpaceDN w:val="0"/>
              <w:adjustRightInd w:val="0"/>
              <w:spacing w:line="276" w:lineRule="auto"/>
              <w:jc w:val="center"/>
              <w:rPr>
                <w:rFonts w:ascii="Times New Roman" w:hAnsi="Times New Roman"/>
                <w:bCs/>
                <w:sz w:val="24"/>
                <w:szCs w:val="24"/>
                <w:highlight w:val="yellow"/>
              </w:rPr>
            </w:pPr>
            <w:r w:rsidRPr="007309D9">
              <w:rPr>
                <w:rFonts w:ascii="Times New Roman" w:hAnsi="Times New Roman"/>
                <w:sz w:val="24"/>
                <w:szCs w:val="24"/>
              </w:rPr>
              <w:fldChar w:fldCharType="begin">
                <w:ffData>
                  <w:name w:val="Check1"/>
                  <w:enabled/>
                  <w:calcOnExit w:val="0"/>
                  <w:checkBox>
                    <w:sizeAuto/>
                    <w:default w:val="0"/>
                  </w:checkBox>
                </w:ffData>
              </w:fldChar>
            </w:r>
            <w:r w:rsidRPr="007309D9">
              <w:rPr>
                <w:rFonts w:ascii="Times New Roman" w:hAnsi="Times New Roman"/>
                <w:sz w:val="24"/>
                <w:szCs w:val="24"/>
              </w:rPr>
              <w:instrText xml:space="preserve"> FORMCHECKBOX </w:instrText>
            </w:r>
            <w:r w:rsidR="007E4A9D">
              <w:rPr>
                <w:rFonts w:ascii="Times New Roman" w:hAnsi="Times New Roman"/>
                <w:sz w:val="24"/>
                <w:szCs w:val="24"/>
              </w:rPr>
            </w:r>
            <w:r w:rsidR="007E4A9D">
              <w:rPr>
                <w:rFonts w:ascii="Times New Roman" w:hAnsi="Times New Roman"/>
                <w:sz w:val="24"/>
                <w:szCs w:val="24"/>
              </w:rPr>
              <w:fldChar w:fldCharType="separate"/>
            </w:r>
            <w:r w:rsidRPr="007309D9">
              <w:rPr>
                <w:rFonts w:ascii="Times New Roman" w:hAnsi="Times New Roman"/>
                <w:sz w:val="24"/>
                <w:szCs w:val="24"/>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0D1E32B6" w14:textId="77777777" w:rsidR="007309D9" w:rsidRPr="007309D9" w:rsidRDefault="007309D9" w:rsidP="00486108">
            <w:pPr>
              <w:autoSpaceDE w:val="0"/>
              <w:autoSpaceDN w:val="0"/>
              <w:adjustRightInd w:val="0"/>
              <w:spacing w:line="276" w:lineRule="auto"/>
              <w:jc w:val="center"/>
              <w:rPr>
                <w:rFonts w:ascii="Times New Roman" w:hAnsi="Times New Roman"/>
                <w:sz w:val="24"/>
                <w:szCs w:val="24"/>
              </w:rPr>
            </w:pPr>
          </w:p>
        </w:tc>
      </w:tr>
      <w:tr w:rsidR="007309D9" w:rsidRPr="007309D9" w14:paraId="07BA6444" w14:textId="5A8C2AB6" w:rsidTr="00486108">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2865894" w14:textId="77777777" w:rsidR="007309D9" w:rsidRPr="007309D9" w:rsidRDefault="007309D9" w:rsidP="00B42032">
            <w:pPr>
              <w:tabs>
                <w:tab w:val="left" w:pos="1550"/>
              </w:tabs>
              <w:spacing w:line="276" w:lineRule="auto"/>
              <w:rPr>
                <w:rFonts w:ascii="Times New Roman" w:hAnsi="Times New Roman"/>
                <w:bCs/>
                <w:sz w:val="24"/>
                <w:szCs w:val="24"/>
                <w:highlight w:val="yellow"/>
              </w:rPr>
            </w:pPr>
            <w:r w:rsidRPr="007309D9">
              <w:rPr>
                <w:rFonts w:ascii="Times New Roman" w:hAnsi="Times New Roman"/>
                <w:bCs/>
                <w:sz w:val="24"/>
                <w:szCs w:val="24"/>
              </w:rPr>
              <w:t xml:space="preserve">HUB Certification </w:t>
            </w:r>
            <w:r w:rsidRPr="007309D9">
              <w:rPr>
                <w:rFonts w:ascii="Times New Roman" w:hAnsi="Times New Roman"/>
                <w:bCs/>
                <w:i/>
                <w:sz w:val="24"/>
                <w:szCs w:val="24"/>
              </w:rPr>
              <w:t>(if applicable)</w:t>
            </w:r>
          </w:p>
        </w:tc>
        <w:tc>
          <w:tcPr>
            <w:tcW w:w="620" w:type="pct"/>
            <w:tcBorders>
              <w:top w:val="single" w:sz="6" w:space="0" w:color="auto"/>
              <w:left w:val="single" w:sz="6" w:space="0" w:color="auto"/>
              <w:bottom w:val="single" w:sz="6" w:space="0" w:color="auto"/>
              <w:right w:val="single" w:sz="6" w:space="0" w:color="auto"/>
            </w:tcBorders>
            <w:vAlign w:val="center"/>
            <w:hideMark/>
          </w:tcPr>
          <w:p w14:paraId="4700E0BC" w14:textId="77777777" w:rsidR="007309D9" w:rsidRPr="007309D9" w:rsidRDefault="007309D9" w:rsidP="00B42032">
            <w:pPr>
              <w:autoSpaceDE w:val="0"/>
              <w:autoSpaceDN w:val="0"/>
              <w:adjustRightInd w:val="0"/>
              <w:spacing w:line="276" w:lineRule="auto"/>
              <w:jc w:val="center"/>
              <w:rPr>
                <w:rFonts w:ascii="Times New Roman" w:hAnsi="Times New Roman"/>
                <w:sz w:val="24"/>
                <w:szCs w:val="24"/>
              </w:rPr>
            </w:pPr>
            <w:r w:rsidRPr="007309D9">
              <w:rPr>
                <w:rFonts w:ascii="Times New Roman" w:hAnsi="Times New Roman"/>
                <w:sz w:val="24"/>
                <w:szCs w:val="24"/>
              </w:rPr>
              <w:fldChar w:fldCharType="begin">
                <w:ffData>
                  <w:name w:val="Check1"/>
                  <w:enabled/>
                  <w:calcOnExit w:val="0"/>
                  <w:checkBox>
                    <w:sizeAuto/>
                    <w:default w:val="0"/>
                  </w:checkBox>
                </w:ffData>
              </w:fldChar>
            </w:r>
            <w:r w:rsidRPr="007309D9">
              <w:rPr>
                <w:rFonts w:ascii="Times New Roman" w:hAnsi="Times New Roman"/>
                <w:sz w:val="24"/>
                <w:szCs w:val="24"/>
              </w:rPr>
              <w:instrText xml:space="preserve"> FORMCHECKBOX </w:instrText>
            </w:r>
            <w:r w:rsidR="007E4A9D">
              <w:rPr>
                <w:rFonts w:ascii="Times New Roman" w:hAnsi="Times New Roman"/>
                <w:sz w:val="24"/>
                <w:szCs w:val="24"/>
              </w:rPr>
            </w:r>
            <w:r w:rsidR="007E4A9D">
              <w:rPr>
                <w:rFonts w:ascii="Times New Roman" w:hAnsi="Times New Roman"/>
                <w:sz w:val="24"/>
                <w:szCs w:val="24"/>
              </w:rPr>
              <w:fldChar w:fldCharType="separate"/>
            </w:r>
            <w:r w:rsidRPr="007309D9">
              <w:rPr>
                <w:rFonts w:ascii="Times New Roman" w:hAnsi="Times New Roman"/>
                <w:sz w:val="24"/>
                <w:szCs w:val="24"/>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4E4F639B" w14:textId="77777777" w:rsidR="007309D9" w:rsidRPr="007309D9" w:rsidRDefault="007309D9" w:rsidP="00486108">
            <w:pPr>
              <w:autoSpaceDE w:val="0"/>
              <w:autoSpaceDN w:val="0"/>
              <w:adjustRightInd w:val="0"/>
              <w:spacing w:line="276" w:lineRule="auto"/>
              <w:jc w:val="center"/>
              <w:rPr>
                <w:rFonts w:ascii="Times New Roman" w:hAnsi="Times New Roman"/>
                <w:sz w:val="24"/>
                <w:szCs w:val="24"/>
              </w:rPr>
            </w:pPr>
          </w:p>
        </w:tc>
      </w:tr>
    </w:tbl>
    <w:p w14:paraId="14A5419F" w14:textId="77777777" w:rsidR="003A19A3" w:rsidRPr="007309D9" w:rsidRDefault="003A19A3">
      <w:pPr>
        <w:spacing w:after="200" w:line="276" w:lineRule="auto"/>
        <w:rPr>
          <w:rFonts w:ascii="Times New Roman" w:hAnsi="Times New Roman"/>
          <w:b/>
          <w:sz w:val="24"/>
          <w:szCs w:val="24"/>
        </w:rPr>
      </w:pPr>
    </w:p>
    <w:p w14:paraId="66C4BE0C" w14:textId="4221A102" w:rsidR="001813B8" w:rsidRPr="00486108" w:rsidRDefault="00EF141C" w:rsidP="00452C19">
      <w:pPr>
        <w:pStyle w:val="Heading1"/>
        <w:rPr>
          <w:rFonts w:ascii="Times New Roman" w:hAnsi="Times New Roman" w:cs="Times New Roman"/>
          <w:bCs/>
          <w:sz w:val="24"/>
          <w:szCs w:val="24"/>
        </w:rPr>
      </w:pPr>
      <w:r w:rsidRPr="007309D9">
        <w:rPr>
          <w:rFonts w:ascii="Times New Roman" w:hAnsi="Times New Roman" w:cs="Times New Roman"/>
          <w:b w:val="0"/>
          <w:sz w:val="24"/>
          <w:szCs w:val="24"/>
        </w:rPr>
        <w:br w:type="page"/>
      </w:r>
      <w:bookmarkStart w:id="77" w:name="_Toc74925434"/>
      <w:r w:rsidR="00486108" w:rsidRPr="00486108">
        <w:rPr>
          <w:rFonts w:ascii="Times New Roman" w:hAnsi="Times New Roman" w:cs="Times New Roman"/>
          <w:bCs/>
          <w:sz w:val="24"/>
          <w:szCs w:val="24"/>
        </w:rPr>
        <w:t>Attachment C</w:t>
      </w:r>
      <w:r w:rsidR="00486108" w:rsidRPr="00486108">
        <w:rPr>
          <w:rFonts w:ascii="Times New Roman" w:hAnsi="Times New Roman"/>
          <w:bCs/>
          <w:sz w:val="24"/>
          <w:szCs w:val="24"/>
        </w:rPr>
        <w:t xml:space="preserve"> </w:t>
      </w:r>
      <w:r w:rsidR="00E04153">
        <w:rPr>
          <w:rFonts w:ascii="Times New Roman" w:hAnsi="Times New Roman"/>
          <w:bCs/>
          <w:sz w:val="24"/>
          <w:szCs w:val="24"/>
        </w:rPr>
        <w:t xml:space="preserve">- </w:t>
      </w:r>
      <w:r w:rsidR="001813B8" w:rsidRPr="00486108">
        <w:rPr>
          <w:rFonts w:ascii="Times New Roman" w:hAnsi="Times New Roman" w:cs="Times New Roman"/>
          <w:bCs/>
          <w:sz w:val="24"/>
          <w:szCs w:val="24"/>
        </w:rPr>
        <w:t>Response Template</w:t>
      </w:r>
      <w:bookmarkEnd w:id="77"/>
    </w:p>
    <w:p w14:paraId="24BBAEBF" w14:textId="03070A32" w:rsidR="001813B8" w:rsidRPr="007309D9" w:rsidRDefault="00C70CC3" w:rsidP="00452C19">
      <w:pPr>
        <w:rPr>
          <w:rFonts w:ascii="Times New Roman" w:hAnsi="Times New Roman"/>
          <w:b/>
          <w:sz w:val="24"/>
          <w:szCs w:val="24"/>
        </w:rPr>
      </w:pPr>
      <w:r w:rsidRPr="007309D9">
        <w:rPr>
          <w:rFonts w:ascii="Times New Roman" w:hAnsi="Times New Roman"/>
          <w:b/>
          <w:sz w:val="24"/>
          <w:szCs w:val="24"/>
        </w:rPr>
        <w:t>General instructions for c</w:t>
      </w:r>
      <w:r w:rsidR="001813B8" w:rsidRPr="007309D9">
        <w:rPr>
          <w:rFonts w:ascii="Times New Roman" w:hAnsi="Times New Roman"/>
          <w:b/>
          <w:sz w:val="24"/>
          <w:szCs w:val="24"/>
        </w:rPr>
        <w:t xml:space="preserve">ompleting the Response </w:t>
      </w:r>
      <w:r w:rsidR="00141704" w:rsidRPr="007309D9">
        <w:rPr>
          <w:rFonts w:ascii="Times New Roman" w:hAnsi="Times New Roman"/>
          <w:b/>
          <w:sz w:val="24"/>
          <w:szCs w:val="24"/>
        </w:rPr>
        <w:t>Template.</w:t>
      </w:r>
    </w:p>
    <w:p w14:paraId="59B77833" w14:textId="1262FD0F" w:rsidR="001813B8" w:rsidRPr="007309D9" w:rsidRDefault="001813B8" w:rsidP="00452C19">
      <w:pPr>
        <w:rPr>
          <w:rFonts w:ascii="Times New Roman" w:hAnsi="Times New Roman"/>
          <w:sz w:val="24"/>
          <w:szCs w:val="24"/>
        </w:rPr>
      </w:pPr>
      <w:bookmarkStart w:id="78" w:name="_Hlk520210574"/>
      <w:r w:rsidRPr="007309D9">
        <w:rPr>
          <w:rFonts w:ascii="Times New Roman" w:hAnsi="Times New Roman"/>
          <w:sz w:val="24"/>
          <w:szCs w:val="24"/>
        </w:rPr>
        <w:t xml:space="preserve">All narrative responses to this </w:t>
      </w:r>
      <w:r w:rsidR="0009606D" w:rsidRPr="007309D9">
        <w:rPr>
          <w:rFonts w:ascii="Times New Roman" w:hAnsi="Times New Roman"/>
          <w:sz w:val="24"/>
          <w:szCs w:val="24"/>
        </w:rPr>
        <w:t>RFP</w:t>
      </w:r>
      <w:r w:rsidRPr="007309D9">
        <w:rPr>
          <w:rFonts w:ascii="Times New Roman" w:hAnsi="Times New Roman"/>
          <w:sz w:val="24"/>
          <w:szCs w:val="24"/>
        </w:rPr>
        <w:t xml:space="preserve"> must be </w:t>
      </w:r>
      <w:r w:rsidR="00C70CC3" w:rsidRPr="007309D9">
        <w:rPr>
          <w:rFonts w:ascii="Times New Roman" w:hAnsi="Times New Roman"/>
          <w:sz w:val="24"/>
          <w:szCs w:val="24"/>
        </w:rPr>
        <w:t>no less than 12 font</w:t>
      </w:r>
      <w:r w:rsidRPr="007309D9">
        <w:rPr>
          <w:rFonts w:ascii="Times New Roman" w:hAnsi="Times New Roman"/>
          <w:sz w:val="24"/>
          <w:szCs w:val="24"/>
        </w:rPr>
        <w:t>.</w:t>
      </w:r>
      <w:r w:rsidR="00E55BAE">
        <w:rPr>
          <w:rFonts w:ascii="Times New Roman" w:hAnsi="Times New Roman"/>
          <w:sz w:val="24"/>
          <w:szCs w:val="24"/>
        </w:rPr>
        <w:t xml:space="preserve"> </w:t>
      </w:r>
      <w:r w:rsidRPr="007309D9">
        <w:rPr>
          <w:rFonts w:ascii="Times New Roman" w:hAnsi="Times New Roman"/>
          <w:sz w:val="24"/>
          <w:szCs w:val="24"/>
        </w:rPr>
        <w:t xml:space="preserve">This document is </w:t>
      </w:r>
      <w:r w:rsidR="00A96103" w:rsidRPr="007309D9">
        <w:rPr>
          <w:rFonts w:ascii="Times New Roman" w:hAnsi="Times New Roman"/>
          <w:sz w:val="24"/>
          <w:szCs w:val="24"/>
        </w:rPr>
        <w:t>unlocked,</w:t>
      </w:r>
      <w:r w:rsidRPr="007309D9">
        <w:rPr>
          <w:rFonts w:ascii="Times New Roman" w:hAnsi="Times New Roman"/>
          <w:sz w:val="24"/>
          <w:szCs w:val="24"/>
        </w:rPr>
        <w:t xml:space="preserve"> and Respondent may add lines as needed.</w:t>
      </w:r>
    </w:p>
    <w:bookmarkEnd w:id="78"/>
    <w:p w14:paraId="6E8B177D" w14:textId="77777777" w:rsidR="005559E2" w:rsidRPr="007309D9" w:rsidRDefault="005559E2" w:rsidP="00452C19">
      <w:pPr>
        <w:rPr>
          <w:rFonts w:ascii="Times New Roman" w:hAnsi="Times New Roman"/>
          <w:sz w:val="24"/>
          <w:szCs w:val="24"/>
        </w:rPr>
      </w:pPr>
    </w:p>
    <w:p w14:paraId="691103E1" w14:textId="60E3E820" w:rsidR="005559E2" w:rsidRPr="007309D9" w:rsidRDefault="00ED630A" w:rsidP="00452C19">
      <w:pPr>
        <w:rPr>
          <w:rFonts w:ascii="Times New Roman" w:hAnsi="Times New Roman"/>
          <w:b/>
          <w:sz w:val="24"/>
          <w:szCs w:val="24"/>
        </w:rPr>
      </w:pPr>
      <w:bookmarkStart w:id="79" w:name="_Toc70318729"/>
      <w:bookmarkStart w:id="80" w:name="_Toc70498174"/>
      <w:bookmarkStart w:id="81" w:name="_Toc70595820"/>
      <w:bookmarkStart w:id="82" w:name="_Toc70596587"/>
      <w:bookmarkStart w:id="83" w:name="_Toc70596648"/>
      <w:bookmarkStart w:id="84" w:name="_Toc74925435"/>
      <w:r>
        <w:rPr>
          <w:rStyle w:val="Heading3Char"/>
          <w:rFonts w:ascii="Times New Roman" w:hAnsi="Times New Roman"/>
          <w:sz w:val="24"/>
          <w:szCs w:val="24"/>
        </w:rPr>
        <w:t>5</w:t>
      </w:r>
      <w:r w:rsidR="005559E2" w:rsidRPr="007309D9">
        <w:rPr>
          <w:rStyle w:val="Heading3Char"/>
          <w:rFonts w:ascii="Times New Roman" w:hAnsi="Times New Roman"/>
          <w:sz w:val="24"/>
          <w:szCs w:val="24"/>
        </w:rPr>
        <w:t xml:space="preserve">.1 Information Regarding Firm/ </w:t>
      </w:r>
      <w:r w:rsidR="003724F7" w:rsidRPr="007309D9">
        <w:rPr>
          <w:rStyle w:val="Heading3Char"/>
          <w:rFonts w:ascii="Times New Roman" w:hAnsi="Times New Roman"/>
          <w:sz w:val="24"/>
          <w:szCs w:val="24"/>
        </w:rPr>
        <w:t>Monitors</w:t>
      </w:r>
      <w:bookmarkEnd w:id="79"/>
      <w:bookmarkEnd w:id="80"/>
      <w:bookmarkEnd w:id="81"/>
      <w:bookmarkEnd w:id="82"/>
      <w:bookmarkEnd w:id="83"/>
      <w:bookmarkEnd w:id="84"/>
      <w:r w:rsidR="003724F7" w:rsidRPr="007309D9">
        <w:rPr>
          <w:rFonts w:ascii="Times New Roman" w:hAnsi="Times New Roman"/>
          <w:b/>
          <w:sz w:val="24"/>
          <w:szCs w:val="24"/>
        </w:rPr>
        <w:t xml:space="preserve"> (</w:t>
      </w:r>
      <w:r w:rsidR="00FD7FBD" w:rsidRPr="007309D9">
        <w:rPr>
          <w:rFonts w:ascii="Times New Roman" w:hAnsi="Times New Roman"/>
          <w:b/>
          <w:sz w:val="24"/>
          <w:szCs w:val="24"/>
        </w:rPr>
        <w:t>25</w:t>
      </w:r>
      <w:r w:rsidR="003724F7" w:rsidRPr="007309D9">
        <w:rPr>
          <w:rFonts w:ascii="Times New Roman" w:hAnsi="Times New Roman"/>
          <w:b/>
          <w:sz w:val="24"/>
          <w:szCs w:val="24"/>
        </w:rPr>
        <w:t xml:space="preserve"> points)</w:t>
      </w:r>
    </w:p>
    <w:p w14:paraId="4CCEB71D" w14:textId="77777777" w:rsidR="005559E2" w:rsidRPr="007309D9" w:rsidRDefault="005559E2" w:rsidP="00452C19">
      <w:pPr>
        <w:rPr>
          <w:rFonts w:ascii="Times New Roman" w:hAnsi="Times New Roman"/>
          <w:sz w:val="24"/>
          <w:szCs w:val="24"/>
        </w:rPr>
      </w:pPr>
      <w:r w:rsidRPr="007309D9">
        <w:rPr>
          <w:rFonts w:ascii="Times New Roman" w:hAnsi="Times New Roman"/>
          <w:sz w:val="24"/>
          <w:szCs w:val="24"/>
        </w:rPr>
        <w:t xml:space="preserve">Please complete the chart below indicating the staff that will be working on these reviews. Include their name, title, hourly rate and attach their resume. </w:t>
      </w:r>
    </w:p>
    <w:tbl>
      <w:tblPr>
        <w:tblStyle w:val="TableGrid"/>
        <w:tblpPr w:leftFromText="180" w:rightFromText="180" w:vertAnchor="text" w:horzAnchor="page" w:tblpX="1451" w:tblpY="182"/>
        <w:tblW w:w="0" w:type="auto"/>
        <w:tblLayout w:type="fixed"/>
        <w:tblLook w:val="04A0" w:firstRow="1" w:lastRow="0" w:firstColumn="1" w:lastColumn="0" w:noHBand="0" w:noVBand="1"/>
      </w:tblPr>
      <w:tblGrid>
        <w:gridCol w:w="3240"/>
        <w:gridCol w:w="4045"/>
        <w:gridCol w:w="1606"/>
      </w:tblGrid>
      <w:tr w:rsidR="005559E2" w:rsidRPr="007309D9" w14:paraId="3D42B143" w14:textId="77777777" w:rsidTr="0062092A">
        <w:tc>
          <w:tcPr>
            <w:tcW w:w="3240" w:type="dxa"/>
          </w:tcPr>
          <w:p w14:paraId="3153AE59" w14:textId="799D6B9C" w:rsidR="005559E2" w:rsidRPr="007309D9" w:rsidRDefault="005559E2" w:rsidP="00452C19">
            <w:pPr>
              <w:rPr>
                <w:rFonts w:ascii="Times New Roman" w:hAnsi="Times New Roman"/>
                <w:b/>
              </w:rPr>
            </w:pPr>
            <w:r w:rsidRPr="007309D9">
              <w:rPr>
                <w:rFonts w:ascii="Times New Roman" w:hAnsi="Times New Roman"/>
                <w:b/>
              </w:rPr>
              <w:t>Staff Name</w:t>
            </w:r>
          </w:p>
        </w:tc>
        <w:tc>
          <w:tcPr>
            <w:tcW w:w="4045" w:type="dxa"/>
          </w:tcPr>
          <w:p w14:paraId="72546BDD" w14:textId="77777777" w:rsidR="005559E2" w:rsidRPr="007309D9" w:rsidRDefault="005559E2" w:rsidP="00452C19">
            <w:pPr>
              <w:rPr>
                <w:rFonts w:ascii="Times New Roman" w:hAnsi="Times New Roman"/>
                <w:b/>
              </w:rPr>
            </w:pPr>
            <w:r w:rsidRPr="007309D9">
              <w:rPr>
                <w:rFonts w:ascii="Times New Roman" w:hAnsi="Times New Roman"/>
                <w:b/>
              </w:rPr>
              <w:t>Job Title</w:t>
            </w:r>
          </w:p>
        </w:tc>
        <w:tc>
          <w:tcPr>
            <w:tcW w:w="1606" w:type="dxa"/>
          </w:tcPr>
          <w:p w14:paraId="2BBAEDD4" w14:textId="77777777" w:rsidR="005559E2" w:rsidRPr="007309D9" w:rsidRDefault="005559E2" w:rsidP="00452C19">
            <w:pPr>
              <w:rPr>
                <w:rFonts w:ascii="Times New Roman" w:hAnsi="Times New Roman"/>
                <w:b/>
              </w:rPr>
            </w:pPr>
            <w:r w:rsidRPr="007309D9">
              <w:rPr>
                <w:rFonts w:ascii="Times New Roman" w:hAnsi="Times New Roman"/>
                <w:b/>
              </w:rPr>
              <w:t>Hourly Rate</w:t>
            </w:r>
          </w:p>
        </w:tc>
      </w:tr>
      <w:tr w:rsidR="005559E2" w:rsidRPr="007309D9" w14:paraId="255B7D05" w14:textId="77777777" w:rsidTr="0062092A">
        <w:tc>
          <w:tcPr>
            <w:tcW w:w="3240" w:type="dxa"/>
            <w:shd w:val="clear" w:color="auto" w:fill="FFFFFF" w:themeFill="background1"/>
          </w:tcPr>
          <w:p w14:paraId="4297299C" w14:textId="77777777" w:rsidR="005559E2" w:rsidRPr="007309D9" w:rsidRDefault="005559E2" w:rsidP="00452C19">
            <w:pPr>
              <w:rPr>
                <w:rFonts w:ascii="Times New Roman" w:hAnsi="Times New Roman"/>
              </w:rPr>
            </w:pPr>
          </w:p>
        </w:tc>
        <w:tc>
          <w:tcPr>
            <w:tcW w:w="4045" w:type="dxa"/>
            <w:shd w:val="clear" w:color="auto" w:fill="FFFFFF" w:themeFill="background1"/>
          </w:tcPr>
          <w:p w14:paraId="3C243072" w14:textId="77777777" w:rsidR="005559E2" w:rsidRPr="007309D9" w:rsidRDefault="005559E2" w:rsidP="00452C19">
            <w:pPr>
              <w:rPr>
                <w:rFonts w:ascii="Times New Roman" w:hAnsi="Times New Roman"/>
              </w:rPr>
            </w:pPr>
          </w:p>
        </w:tc>
        <w:tc>
          <w:tcPr>
            <w:tcW w:w="1606" w:type="dxa"/>
            <w:shd w:val="clear" w:color="auto" w:fill="FFFFFF" w:themeFill="background1"/>
          </w:tcPr>
          <w:p w14:paraId="53635908" w14:textId="77777777" w:rsidR="005559E2" w:rsidRPr="007309D9" w:rsidRDefault="005559E2" w:rsidP="00452C19">
            <w:pPr>
              <w:rPr>
                <w:rFonts w:ascii="Times New Roman" w:hAnsi="Times New Roman"/>
              </w:rPr>
            </w:pPr>
          </w:p>
        </w:tc>
      </w:tr>
      <w:tr w:rsidR="005559E2" w:rsidRPr="007309D9" w14:paraId="50552EF2" w14:textId="77777777" w:rsidTr="0062092A">
        <w:tc>
          <w:tcPr>
            <w:tcW w:w="3240" w:type="dxa"/>
          </w:tcPr>
          <w:p w14:paraId="41D7FEFC" w14:textId="77777777" w:rsidR="005559E2" w:rsidRPr="007309D9" w:rsidRDefault="005559E2" w:rsidP="00452C19">
            <w:pPr>
              <w:rPr>
                <w:rFonts w:ascii="Times New Roman" w:hAnsi="Times New Roman"/>
              </w:rPr>
            </w:pPr>
          </w:p>
        </w:tc>
        <w:tc>
          <w:tcPr>
            <w:tcW w:w="4045" w:type="dxa"/>
          </w:tcPr>
          <w:p w14:paraId="165DDF0B" w14:textId="77777777" w:rsidR="005559E2" w:rsidRPr="007309D9" w:rsidRDefault="005559E2" w:rsidP="00452C19">
            <w:pPr>
              <w:rPr>
                <w:rFonts w:ascii="Times New Roman" w:hAnsi="Times New Roman"/>
              </w:rPr>
            </w:pPr>
          </w:p>
        </w:tc>
        <w:tc>
          <w:tcPr>
            <w:tcW w:w="1606" w:type="dxa"/>
          </w:tcPr>
          <w:p w14:paraId="2A426624" w14:textId="77777777" w:rsidR="005559E2" w:rsidRPr="007309D9" w:rsidRDefault="005559E2" w:rsidP="00452C19">
            <w:pPr>
              <w:rPr>
                <w:rFonts w:ascii="Times New Roman" w:hAnsi="Times New Roman"/>
              </w:rPr>
            </w:pPr>
          </w:p>
        </w:tc>
      </w:tr>
      <w:tr w:rsidR="005559E2" w:rsidRPr="007309D9" w14:paraId="477D03D3" w14:textId="77777777" w:rsidTr="0062092A">
        <w:tc>
          <w:tcPr>
            <w:tcW w:w="3240" w:type="dxa"/>
          </w:tcPr>
          <w:p w14:paraId="6EF6D8C5" w14:textId="77777777" w:rsidR="005559E2" w:rsidRPr="007309D9" w:rsidRDefault="005559E2" w:rsidP="00452C19">
            <w:pPr>
              <w:rPr>
                <w:rFonts w:ascii="Times New Roman" w:hAnsi="Times New Roman"/>
              </w:rPr>
            </w:pPr>
          </w:p>
        </w:tc>
        <w:tc>
          <w:tcPr>
            <w:tcW w:w="4045" w:type="dxa"/>
          </w:tcPr>
          <w:p w14:paraId="0EE6FC20" w14:textId="77777777" w:rsidR="005559E2" w:rsidRPr="007309D9" w:rsidRDefault="005559E2" w:rsidP="00452C19">
            <w:pPr>
              <w:rPr>
                <w:rFonts w:ascii="Times New Roman" w:hAnsi="Times New Roman"/>
              </w:rPr>
            </w:pPr>
          </w:p>
        </w:tc>
        <w:tc>
          <w:tcPr>
            <w:tcW w:w="1606" w:type="dxa"/>
          </w:tcPr>
          <w:p w14:paraId="4E630328" w14:textId="77777777" w:rsidR="005559E2" w:rsidRPr="007309D9" w:rsidRDefault="005559E2" w:rsidP="00452C19">
            <w:pPr>
              <w:rPr>
                <w:rFonts w:ascii="Times New Roman" w:hAnsi="Times New Roman"/>
              </w:rPr>
            </w:pPr>
          </w:p>
        </w:tc>
      </w:tr>
      <w:tr w:rsidR="005559E2" w:rsidRPr="007309D9" w14:paraId="56889FFE" w14:textId="77777777" w:rsidTr="0062092A">
        <w:tc>
          <w:tcPr>
            <w:tcW w:w="3240" w:type="dxa"/>
          </w:tcPr>
          <w:p w14:paraId="22089DE1" w14:textId="77777777" w:rsidR="005559E2" w:rsidRPr="007309D9" w:rsidRDefault="005559E2" w:rsidP="00452C19">
            <w:pPr>
              <w:rPr>
                <w:rFonts w:ascii="Times New Roman" w:hAnsi="Times New Roman"/>
              </w:rPr>
            </w:pPr>
          </w:p>
        </w:tc>
        <w:tc>
          <w:tcPr>
            <w:tcW w:w="4045" w:type="dxa"/>
          </w:tcPr>
          <w:p w14:paraId="3F9D8D9D" w14:textId="77777777" w:rsidR="005559E2" w:rsidRPr="007309D9" w:rsidRDefault="005559E2" w:rsidP="00452C19">
            <w:pPr>
              <w:rPr>
                <w:rFonts w:ascii="Times New Roman" w:hAnsi="Times New Roman"/>
              </w:rPr>
            </w:pPr>
          </w:p>
        </w:tc>
        <w:tc>
          <w:tcPr>
            <w:tcW w:w="1606" w:type="dxa"/>
          </w:tcPr>
          <w:p w14:paraId="1A4EA7D0" w14:textId="77777777" w:rsidR="005559E2" w:rsidRPr="007309D9" w:rsidRDefault="005559E2" w:rsidP="00452C19">
            <w:pPr>
              <w:rPr>
                <w:rFonts w:ascii="Times New Roman" w:hAnsi="Times New Roman"/>
              </w:rPr>
            </w:pPr>
          </w:p>
        </w:tc>
      </w:tr>
      <w:tr w:rsidR="005559E2" w:rsidRPr="007309D9" w14:paraId="01AD860F" w14:textId="77777777" w:rsidTr="0062092A">
        <w:tc>
          <w:tcPr>
            <w:tcW w:w="3240" w:type="dxa"/>
          </w:tcPr>
          <w:p w14:paraId="526EAD69" w14:textId="77777777" w:rsidR="005559E2" w:rsidRPr="007309D9" w:rsidRDefault="005559E2" w:rsidP="00452C19">
            <w:pPr>
              <w:rPr>
                <w:rFonts w:ascii="Times New Roman" w:hAnsi="Times New Roman"/>
              </w:rPr>
            </w:pPr>
          </w:p>
        </w:tc>
        <w:tc>
          <w:tcPr>
            <w:tcW w:w="4045" w:type="dxa"/>
          </w:tcPr>
          <w:p w14:paraId="7AFF82B0" w14:textId="77777777" w:rsidR="005559E2" w:rsidRPr="007309D9" w:rsidRDefault="005559E2" w:rsidP="00452C19">
            <w:pPr>
              <w:rPr>
                <w:rFonts w:ascii="Times New Roman" w:hAnsi="Times New Roman"/>
              </w:rPr>
            </w:pPr>
          </w:p>
        </w:tc>
        <w:tc>
          <w:tcPr>
            <w:tcW w:w="1606" w:type="dxa"/>
          </w:tcPr>
          <w:p w14:paraId="37458935" w14:textId="77777777" w:rsidR="005559E2" w:rsidRPr="007309D9" w:rsidRDefault="005559E2" w:rsidP="00452C19">
            <w:pPr>
              <w:rPr>
                <w:rFonts w:ascii="Times New Roman" w:hAnsi="Times New Roman"/>
              </w:rPr>
            </w:pPr>
          </w:p>
        </w:tc>
      </w:tr>
      <w:tr w:rsidR="005559E2" w:rsidRPr="007309D9" w14:paraId="2E425725" w14:textId="77777777" w:rsidTr="0062092A">
        <w:tc>
          <w:tcPr>
            <w:tcW w:w="3240" w:type="dxa"/>
          </w:tcPr>
          <w:p w14:paraId="78FC8BB8" w14:textId="77777777" w:rsidR="005559E2" w:rsidRPr="007309D9" w:rsidRDefault="005559E2" w:rsidP="00452C19">
            <w:pPr>
              <w:rPr>
                <w:rFonts w:ascii="Times New Roman" w:hAnsi="Times New Roman"/>
              </w:rPr>
            </w:pPr>
          </w:p>
        </w:tc>
        <w:tc>
          <w:tcPr>
            <w:tcW w:w="4045" w:type="dxa"/>
          </w:tcPr>
          <w:p w14:paraId="0B88FA60" w14:textId="77777777" w:rsidR="005559E2" w:rsidRPr="007309D9" w:rsidRDefault="005559E2" w:rsidP="00452C19">
            <w:pPr>
              <w:rPr>
                <w:rFonts w:ascii="Times New Roman" w:hAnsi="Times New Roman"/>
              </w:rPr>
            </w:pPr>
          </w:p>
        </w:tc>
        <w:tc>
          <w:tcPr>
            <w:tcW w:w="1606" w:type="dxa"/>
          </w:tcPr>
          <w:p w14:paraId="20F9E7E7" w14:textId="77777777" w:rsidR="005559E2" w:rsidRPr="007309D9" w:rsidRDefault="005559E2" w:rsidP="00452C19">
            <w:pPr>
              <w:rPr>
                <w:rFonts w:ascii="Times New Roman" w:hAnsi="Times New Roman"/>
              </w:rPr>
            </w:pPr>
          </w:p>
        </w:tc>
      </w:tr>
    </w:tbl>
    <w:p w14:paraId="4215F232" w14:textId="77777777" w:rsidR="005559E2" w:rsidRPr="007309D9" w:rsidRDefault="005559E2" w:rsidP="00452C19">
      <w:pPr>
        <w:rPr>
          <w:rFonts w:ascii="Times New Roman" w:hAnsi="Times New Roman"/>
          <w:sz w:val="24"/>
          <w:szCs w:val="24"/>
        </w:rPr>
      </w:pPr>
    </w:p>
    <w:p w14:paraId="5EF93424" w14:textId="77777777" w:rsidR="005559E2" w:rsidRPr="007309D9" w:rsidRDefault="005559E2" w:rsidP="00452C19">
      <w:pPr>
        <w:rPr>
          <w:rFonts w:ascii="Times New Roman" w:hAnsi="Times New Roman"/>
          <w:sz w:val="24"/>
          <w:szCs w:val="24"/>
        </w:rPr>
      </w:pPr>
    </w:p>
    <w:p w14:paraId="195229F7" w14:textId="77777777" w:rsidR="005559E2" w:rsidRPr="007309D9" w:rsidRDefault="005559E2" w:rsidP="00452C19">
      <w:pPr>
        <w:rPr>
          <w:rFonts w:ascii="Times New Roman" w:hAnsi="Times New Roman"/>
          <w:sz w:val="24"/>
          <w:szCs w:val="24"/>
        </w:rPr>
      </w:pPr>
    </w:p>
    <w:p w14:paraId="2FBC71BA" w14:textId="77777777" w:rsidR="005559E2" w:rsidRPr="007309D9" w:rsidRDefault="005559E2" w:rsidP="00452C19">
      <w:pPr>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Describe your knowledge of the Workforce system as designed in Texas. </w:t>
      </w:r>
    </w:p>
    <w:p w14:paraId="6B63ADAE" w14:textId="77777777" w:rsidR="005559E2" w:rsidRPr="007309D9" w:rsidRDefault="005559E2" w:rsidP="00452C19">
      <w:pPr>
        <w:rPr>
          <w:rFonts w:ascii="Times New Roman" w:eastAsiaTheme="minorHAnsi" w:hAnsi="Times New Roman"/>
          <w:color w:val="000000"/>
          <w:sz w:val="24"/>
          <w:szCs w:val="24"/>
        </w:rPr>
      </w:pPr>
    </w:p>
    <w:p w14:paraId="6A0AE67E" w14:textId="77777777" w:rsidR="00FD7FBD" w:rsidRPr="007309D9" w:rsidRDefault="00FD7FBD" w:rsidP="00452C19">
      <w:pPr>
        <w:rPr>
          <w:rFonts w:ascii="Times New Roman" w:eastAsiaTheme="minorHAnsi" w:hAnsi="Times New Roman"/>
          <w:color w:val="000000"/>
          <w:sz w:val="24"/>
          <w:szCs w:val="24"/>
        </w:rPr>
      </w:pPr>
    </w:p>
    <w:p w14:paraId="3F395A66" w14:textId="77777777" w:rsidR="00FD7FBD" w:rsidRPr="007309D9" w:rsidRDefault="00FD7FBD" w:rsidP="00452C19">
      <w:pPr>
        <w:rPr>
          <w:rFonts w:ascii="Times New Roman" w:eastAsiaTheme="minorHAnsi" w:hAnsi="Times New Roman"/>
          <w:color w:val="000000"/>
          <w:sz w:val="24"/>
          <w:szCs w:val="24"/>
        </w:rPr>
      </w:pPr>
    </w:p>
    <w:p w14:paraId="164DC0BE" w14:textId="77777777" w:rsidR="00FD7FBD" w:rsidRPr="007309D9" w:rsidRDefault="00FD7FBD" w:rsidP="00452C19">
      <w:pPr>
        <w:rPr>
          <w:rFonts w:ascii="Times New Roman" w:eastAsiaTheme="minorHAnsi" w:hAnsi="Times New Roman"/>
          <w:color w:val="000000"/>
          <w:sz w:val="24"/>
          <w:szCs w:val="24"/>
        </w:rPr>
      </w:pPr>
    </w:p>
    <w:p w14:paraId="3FE7E9A7" w14:textId="77777777" w:rsidR="005559E2" w:rsidRPr="007309D9" w:rsidRDefault="005559E2" w:rsidP="00452C19">
      <w:pPr>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Describe your knowledge of risk analysis, desk and onsite review, statistical sampling and other monitoring techniques and strategies. </w:t>
      </w:r>
    </w:p>
    <w:p w14:paraId="3EFB8116" w14:textId="77777777" w:rsidR="00FD7FBD" w:rsidRPr="007309D9" w:rsidRDefault="00FD7FBD" w:rsidP="00452C19">
      <w:pPr>
        <w:rPr>
          <w:rFonts w:ascii="Times New Roman" w:eastAsiaTheme="minorHAnsi" w:hAnsi="Times New Roman"/>
          <w:color w:val="000000"/>
          <w:sz w:val="24"/>
          <w:szCs w:val="24"/>
        </w:rPr>
      </w:pPr>
    </w:p>
    <w:p w14:paraId="51940587" w14:textId="77777777" w:rsidR="00FD7FBD" w:rsidRPr="007309D9" w:rsidRDefault="00FD7FBD" w:rsidP="00452C19">
      <w:pPr>
        <w:rPr>
          <w:rFonts w:ascii="Times New Roman" w:eastAsiaTheme="minorHAnsi" w:hAnsi="Times New Roman"/>
          <w:color w:val="000000"/>
          <w:sz w:val="24"/>
          <w:szCs w:val="24"/>
        </w:rPr>
      </w:pPr>
    </w:p>
    <w:p w14:paraId="36A4F265" w14:textId="77777777" w:rsidR="00FD7FBD" w:rsidRPr="007309D9" w:rsidRDefault="00FD7FBD" w:rsidP="00452C19">
      <w:pPr>
        <w:rPr>
          <w:rFonts w:ascii="Times New Roman" w:eastAsiaTheme="minorHAnsi" w:hAnsi="Times New Roman"/>
          <w:color w:val="000000"/>
          <w:sz w:val="24"/>
          <w:szCs w:val="24"/>
        </w:rPr>
      </w:pPr>
    </w:p>
    <w:p w14:paraId="70F3EB2C"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5891F90F" w14:textId="53C20C56" w:rsidR="005559E2" w:rsidRPr="007309D9" w:rsidRDefault="005559E2" w:rsidP="00BA13AB">
      <w:pPr>
        <w:pStyle w:val="ListParagraph"/>
        <w:numPr>
          <w:ilvl w:val="0"/>
          <w:numId w:val="18"/>
        </w:numPr>
        <w:autoSpaceDE w:val="0"/>
        <w:autoSpaceDN w:val="0"/>
        <w:adjustRightInd w:val="0"/>
        <w:ind w:left="36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List your experience in the delivery of compliance/</w:t>
      </w:r>
      <w:r w:rsidR="00B07B10" w:rsidRPr="007309D9">
        <w:rPr>
          <w:rFonts w:ascii="Times New Roman" w:eastAsiaTheme="minorHAnsi" w:hAnsi="Times New Roman"/>
          <w:color w:val="000000"/>
          <w:sz w:val="24"/>
          <w:szCs w:val="24"/>
        </w:rPr>
        <w:t>fiscal</w:t>
      </w:r>
      <w:r w:rsidRPr="007309D9">
        <w:rPr>
          <w:rFonts w:ascii="Times New Roman" w:eastAsiaTheme="minorHAnsi" w:hAnsi="Times New Roman"/>
          <w:color w:val="000000"/>
          <w:sz w:val="24"/>
          <w:szCs w:val="24"/>
        </w:rPr>
        <w:t xml:space="preserve"> monitoring services; listing experience for each contract (or similar) solicited in the </w:t>
      </w:r>
      <w:r w:rsidR="0009606D" w:rsidRPr="007309D9">
        <w:rPr>
          <w:rFonts w:ascii="Times New Roman" w:eastAsiaTheme="minorHAnsi" w:hAnsi="Times New Roman"/>
          <w:color w:val="000000"/>
          <w:sz w:val="24"/>
          <w:szCs w:val="24"/>
        </w:rPr>
        <w:t>RFP</w:t>
      </w:r>
      <w:r w:rsidR="00EA23F9" w:rsidRPr="007309D9">
        <w:rPr>
          <w:rFonts w:ascii="Times New Roman" w:eastAsiaTheme="minorHAnsi" w:hAnsi="Times New Roman"/>
          <w:color w:val="000000"/>
          <w:sz w:val="24"/>
          <w:szCs w:val="24"/>
        </w:rPr>
        <w:t>, especially for workforce boards</w:t>
      </w:r>
      <w:r w:rsidR="008256CA" w:rsidRPr="007309D9">
        <w:rPr>
          <w:rFonts w:ascii="Times New Roman" w:eastAsiaTheme="minorHAnsi" w:hAnsi="Times New Roman"/>
          <w:color w:val="000000"/>
          <w:sz w:val="24"/>
          <w:szCs w:val="24"/>
        </w:rPr>
        <w:t xml:space="preserve"> and workforce programs: Child Care, WIOA, TANF/Choices, </w:t>
      </w:r>
      <w:r w:rsidR="00884806" w:rsidRPr="007309D9">
        <w:rPr>
          <w:rFonts w:ascii="Times New Roman" w:eastAsiaTheme="minorHAnsi" w:hAnsi="Times New Roman"/>
          <w:color w:val="000000"/>
          <w:sz w:val="24"/>
          <w:szCs w:val="24"/>
        </w:rPr>
        <w:t>SNAP,</w:t>
      </w:r>
      <w:r w:rsidR="008256CA" w:rsidRPr="007309D9">
        <w:rPr>
          <w:rFonts w:ascii="Times New Roman" w:eastAsiaTheme="minorHAnsi" w:hAnsi="Times New Roman"/>
          <w:color w:val="000000"/>
          <w:sz w:val="24"/>
          <w:szCs w:val="24"/>
        </w:rPr>
        <w:t xml:space="preserve"> and Alternative Funding</w:t>
      </w:r>
      <w:r w:rsidR="00EA23F9" w:rsidRPr="007309D9">
        <w:rPr>
          <w:rFonts w:ascii="Times New Roman" w:eastAsiaTheme="minorHAnsi" w:hAnsi="Times New Roman"/>
          <w:color w:val="000000"/>
          <w:sz w:val="24"/>
          <w:szCs w:val="24"/>
        </w:rPr>
        <w:t>.</w:t>
      </w:r>
      <w:r w:rsidRPr="007309D9">
        <w:rPr>
          <w:rFonts w:ascii="Times New Roman" w:eastAsiaTheme="minorHAnsi" w:hAnsi="Times New Roman"/>
          <w:color w:val="000000"/>
          <w:sz w:val="24"/>
          <w:szCs w:val="24"/>
        </w:rPr>
        <w:t xml:space="preserve"> </w:t>
      </w:r>
    </w:p>
    <w:p w14:paraId="730C9AE0"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459E68D4"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692864C1"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4DAE34DA"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2F2E68E3" w14:textId="77777777" w:rsidR="005559E2" w:rsidRPr="007309D9" w:rsidRDefault="005559E2" w:rsidP="00BA13AB">
      <w:pPr>
        <w:pStyle w:val="ListParagraph"/>
        <w:numPr>
          <w:ilvl w:val="0"/>
          <w:numId w:val="18"/>
        </w:numPr>
        <w:autoSpaceDE w:val="0"/>
        <w:autoSpaceDN w:val="0"/>
        <w:adjustRightInd w:val="0"/>
        <w:ind w:left="36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Provide three </w:t>
      </w:r>
      <w:r w:rsidR="00FD7FBD" w:rsidRPr="007309D9">
        <w:rPr>
          <w:rFonts w:ascii="Times New Roman" w:eastAsiaTheme="minorHAnsi" w:hAnsi="Times New Roman"/>
          <w:color w:val="000000"/>
          <w:sz w:val="24"/>
          <w:szCs w:val="24"/>
        </w:rPr>
        <w:t>letters of reference</w:t>
      </w:r>
      <w:r w:rsidRPr="007309D9">
        <w:rPr>
          <w:rFonts w:ascii="Times New Roman" w:eastAsiaTheme="minorHAnsi" w:hAnsi="Times New Roman"/>
          <w:color w:val="000000"/>
          <w:sz w:val="24"/>
          <w:szCs w:val="24"/>
        </w:rPr>
        <w:t xml:space="preserve"> for organizations </w:t>
      </w:r>
      <w:r w:rsidR="00FD7FBD" w:rsidRPr="007309D9">
        <w:rPr>
          <w:rFonts w:ascii="Times New Roman" w:eastAsiaTheme="minorHAnsi" w:hAnsi="Times New Roman"/>
          <w:color w:val="000000"/>
          <w:sz w:val="24"/>
          <w:szCs w:val="24"/>
        </w:rPr>
        <w:t xml:space="preserve">(on their letterhead) </w:t>
      </w:r>
      <w:r w:rsidRPr="007309D9">
        <w:rPr>
          <w:rFonts w:ascii="Times New Roman" w:eastAsiaTheme="minorHAnsi" w:hAnsi="Times New Roman"/>
          <w:color w:val="000000"/>
          <w:sz w:val="24"/>
          <w:szCs w:val="24"/>
        </w:rPr>
        <w:t xml:space="preserve">that you </w:t>
      </w:r>
      <w:r w:rsidR="00FD7FBD" w:rsidRPr="007309D9">
        <w:rPr>
          <w:rFonts w:ascii="Times New Roman" w:eastAsiaTheme="minorHAnsi" w:hAnsi="Times New Roman"/>
          <w:color w:val="000000"/>
          <w:sz w:val="24"/>
          <w:szCs w:val="24"/>
        </w:rPr>
        <w:t>monitored within the last three years. Letters of Reference</w:t>
      </w:r>
      <w:r w:rsidRPr="007309D9">
        <w:rPr>
          <w:rFonts w:ascii="Times New Roman" w:eastAsiaTheme="minorHAnsi" w:hAnsi="Times New Roman"/>
          <w:color w:val="000000"/>
          <w:sz w:val="24"/>
          <w:szCs w:val="24"/>
        </w:rPr>
        <w:t xml:space="preserve"> should include information related to services, such as, date of service, and type of service(s) performed, and contractual outcome. </w:t>
      </w:r>
    </w:p>
    <w:p w14:paraId="227A9034"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52FAD628"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7BF6B05E"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41D8FF4F" w14:textId="77777777" w:rsidR="00FD7FBD" w:rsidRPr="007309D9" w:rsidRDefault="00FD7FBD" w:rsidP="00BA13AB">
      <w:pPr>
        <w:autoSpaceDE w:val="0"/>
        <w:autoSpaceDN w:val="0"/>
        <w:adjustRightInd w:val="0"/>
        <w:rPr>
          <w:rFonts w:ascii="Times New Roman" w:eastAsiaTheme="minorHAnsi" w:hAnsi="Times New Roman"/>
          <w:color w:val="000000"/>
          <w:sz w:val="24"/>
          <w:szCs w:val="24"/>
        </w:rPr>
      </w:pPr>
    </w:p>
    <w:p w14:paraId="4438F9B0" w14:textId="361BA13F" w:rsidR="001813B8" w:rsidRPr="007309D9" w:rsidRDefault="005559E2" w:rsidP="00BA13AB">
      <w:pPr>
        <w:pStyle w:val="ListParagraph"/>
        <w:numPr>
          <w:ilvl w:val="0"/>
          <w:numId w:val="18"/>
        </w:numPr>
        <w:autoSpaceDE w:val="0"/>
        <w:autoSpaceDN w:val="0"/>
        <w:adjustRightInd w:val="0"/>
        <w:spacing w:after="200" w:line="276" w:lineRule="auto"/>
        <w:ind w:left="360"/>
        <w:rPr>
          <w:rFonts w:ascii="Times New Roman" w:hAnsi="Times New Roman"/>
          <w:b/>
          <w:sz w:val="24"/>
          <w:szCs w:val="24"/>
        </w:rPr>
      </w:pPr>
      <w:r w:rsidRPr="007309D9">
        <w:rPr>
          <w:rFonts w:ascii="Times New Roman" w:eastAsiaTheme="minorHAnsi" w:hAnsi="Times New Roman"/>
          <w:color w:val="000000"/>
          <w:sz w:val="24"/>
          <w:szCs w:val="24"/>
        </w:rPr>
        <w:t xml:space="preserve">Describe any disciplinary actions taken against your firm or staff </w:t>
      </w:r>
      <w:r w:rsidR="00FD7FBD" w:rsidRPr="007309D9">
        <w:rPr>
          <w:rFonts w:ascii="Times New Roman" w:eastAsiaTheme="minorHAnsi" w:hAnsi="Times New Roman"/>
          <w:color w:val="000000"/>
          <w:sz w:val="24"/>
          <w:szCs w:val="24"/>
        </w:rPr>
        <w:t xml:space="preserve">by a professional organization </w:t>
      </w:r>
      <w:r w:rsidRPr="007309D9">
        <w:rPr>
          <w:rFonts w:ascii="Times New Roman" w:eastAsiaTheme="minorHAnsi" w:hAnsi="Times New Roman"/>
          <w:color w:val="000000"/>
          <w:sz w:val="24"/>
          <w:szCs w:val="24"/>
        </w:rPr>
        <w:t>and the status of any adverse actions.</w:t>
      </w:r>
    </w:p>
    <w:p w14:paraId="58CFA230" w14:textId="3DABE3D4" w:rsidR="001813B8" w:rsidRPr="00923C95" w:rsidRDefault="00ED630A" w:rsidP="00486108">
      <w:pPr>
        <w:rPr>
          <w:rFonts w:ascii="Times New Roman" w:hAnsi="Times New Roman"/>
          <w:b/>
          <w:bCs/>
          <w:sz w:val="24"/>
          <w:szCs w:val="24"/>
        </w:rPr>
      </w:pPr>
      <w:r>
        <w:rPr>
          <w:rFonts w:ascii="Times New Roman" w:hAnsi="Times New Roman"/>
          <w:b/>
          <w:bCs/>
          <w:sz w:val="24"/>
          <w:szCs w:val="24"/>
        </w:rPr>
        <w:t>5</w:t>
      </w:r>
      <w:r w:rsidR="005559E2" w:rsidRPr="00923C95">
        <w:rPr>
          <w:rFonts w:ascii="Times New Roman" w:hAnsi="Times New Roman"/>
          <w:b/>
          <w:bCs/>
          <w:sz w:val="24"/>
          <w:szCs w:val="24"/>
        </w:rPr>
        <w:t xml:space="preserve">.2 </w:t>
      </w:r>
      <w:r w:rsidR="001813B8" w:rsidRPr="00923C95">
        <w:rPr>
          <w:rFonts w:ascii="Times New Roman" w:hAnsi="Times New Roman"/>
          <w:b/>
          <w:bCs/>
          <w:sz w:val="24"/>
          <w:szCs w:val="24"/>
        </w:rPr>
        <w:t xml:space="preserve">Information Regarding </w:t>
      </w:r>
      <w:r w:rsidR="00B07B10" w:rsidRPr="00923C95">
        <w:rPr>
          <w:rFonts w:ascii="Times New Roman" w:hAnsi="Times New Roman"/>
          <w:b/>
          <w:bCs/>
          <w:sz w:val="24"/>
          <w:szCs w:val="24"/>
        </w:rPr>
        <w:t>Fiscal</w:t>
      </w:r>
      <w:r w:rsidR="001813B8" w:rsidRPr="00923C95">
        <w:rPr>
          <w:rFonts w:ascii="Times New Roman" w:hAnsi="Times New Roman"/>
          <w:b/>
          <w:bCs/>
          <w:sz w:val="24"/>
          <w:szCs w:val="24"/>
        </w:rPr>
        <w:t xml:space="preserve"> Monitoring </w:t>
      </w:r>
      <w:r w:rsidR="00FD7FBD" w:rsidRPr="00923C95">
        <w:rPr>
          <w:rFonts w:ascii="Times New Roman" w:hAnsi="Times New Roman"/>
          <w:b/>
          <w:bCs/>
          <w:sz w:val="24"/>
          <w:szCs w:val="24"/>
        </w:rPr>
        <w:t>Process</w:t>
      </w:r>
      <w:r w:rsidR="001813B8" w:rsidRPr="00923C95">
        <w:rPr>
          <w:rFonts w:ascii="Times New Roman" w:hAnsi="Times New Roman"/>
          <w:b/>
          <w:bCs/>
          <w:sz w:val="24"/>
          <w:szCs w:val="24"/>
        </w:rPr>
        <w:t xml:space="preserve"> (25 points</w:t>
      </w:r>
      <w:r w:rsidR="00BA10DD" w:rsidRPr="00923C95">
        <w:rPr>
          <w:rFonts w:ascii="Times New Roman" w:hAnsi="Times New Roman"/>
          <w:b/>
          <w:bCs/>
          <w:sz w:val="24"/>
          <w:szCs w:val="24"/>
        </w:rPr>
        <w:t>)</w:t>
      </w:r>
    </w:p>
    <w:p w14:paraId="308DEFB1" w14:textId="036F8330" w:rsidR="001813B8" w:rsidRPr="007309D9" w:rsidRDefault="00FD7FBD" w:rsidP="00BA13AB">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Provide your process</w:t>
      </w:r>
      <w:r w:rsidR="001813B8" w:rsidRPr="007309D9">
        <w:rPr>
          <w:rFonts w:ascii="Times New Roman" w:eastAsiaTheme="minorHAnsi" w:hAnsi="Times New Roman"/>
          <w:color w:val="000000"/>
          <w:sz w:val="24"/>
          <w:szCs w:val="24"/>
        </w:rPr>
        <w:t xml:space="preserve"> to monitoring services, to include: </w:t>
      </w:r>
    </w:p>
    <w:p w14:paraId="5031347D" w14:textId="77777777" w:rsidR="001813B8" w:rsidRPr="007309D9" w:rsidRDefault="005559E2"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1</w:t>
      </w:r>
      <w:r w:rsidR="001813B8" w:rsidRPr="007309D9">
        <w:rPr>
          <w:rFonts w:ascii="Times New Roman" w:eastAsiaTheme="minorHAnsi" w:hAnsi="Times New Roman"/>
          <w:color w:val="000000"/>
          <w:sz w:val="24"/>
          <w:szCs w:val="24"/>
        </w:rPr>
        <w:t xml:space="preserve">. </w:t>
      </w:r>
      <w:r w:rsidRPr="007309D9">
        <w:rPr>
          <w:rFonts w:ascii="Times New Roman" w:eastAsiaTheme="minorHAnsi" w:hAnsi="Times New Roman"/>
          <w:color w:val="000000"/>
          <w:sz w:val="24"/>
          <w:szCs w:val="24"/>
        </w:rPr>
        <w:t xml:space="preserve">  </w:t>
      </w:r>
      <w:r w:rsidR="001813B8" w:rsidRPr="007309D9">
        <w:rPr>
          <w:rFonts w:ascii="Times New Roman" w:eastAsiaTheme="minorHAnsi" w:hAnsi="Times New Roman"/>
          <w:color w:val="000000"/>
          <w:sz w:val="24"/>
          <w:szCs w:val="24"/>
        </w:rPr>
        <w:t xml:space="preserve">Establishment of engagement </w:t>
      </w:r>
    </w:p>
    <w:p w14:paraId="0AB77B6D"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3C06BA2C"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6920FEF3"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31E1AFBB" w14:textId="77777777" w:rsidR="00FD7FBD" w:rsidRPr="007309D9" w:rsidRDefault="005559E2"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2.   </w:t>
      </w:r>
      <w:r w:rsidR="00FD7FBD" w:rsidRPr="007309D9">
        <w:rPr>
          <w:rFonts w:ascii="Times New Roman" w:eastAsiaTheme="minorHAnsi" w:hAnsi="Times New Roman"/>
          <w:color w:val="000000"/>
          <w:sz w:val="24"/>
          <w:szCs w:val="24"/>
        </w:rPr>
        <w:t>Develop a</w:t>
      </w:r>
      <w:r w:rsidRPr="007309D9">
        <w:rPr>
          <w:rFonts w:ascii="Times New Roman" w:eastAsiaTheme="minorHAnsi" w:hAnsi="Times New Roman"/>
          <w:color w:val="000000"/>
          <w:sz w:val="24"/>
          <w:szCs w:val="24"/>
        </w:rPr>
        <w:t xml:space="preserve"> risk assessment and monitoring instruments </w:t>
      </w:r>
    </w:p>
    <w:p w14:paraId="3A1F71A6"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6357C98A"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39DBA3FA" w14:textId="1C58624D" w:rsidR="001813B8" w:rsidRPr="007309D9" w:rsidRDefault="001813B8" w:rsidP="00E04153">
      <w:pPr>
        <w:autoSpaceDE w:val="0"/>
        <w:autoSpaceDN w:val="0"/>
        <w:adjustRightInd w:val="0"/>
        <w:ind w:left="720" w:hanging="720"/>
        <w:rPr>
          <w:rFonts w:ascii="Times New Roman" w:eastAsiaTheme="minorHAnsi" w:hAnsi="Times New Roman"/>
          <w:color w:val="000000"/>
          <w:sz w:val="24"/>
          <w:szCs w:val="24"/>
        </w:rPr>
      </w:pPr>
    </w:p>
    <w:p w14:paraId="3A2E766D" w14:textId="0D2262FA"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3</w:t>
      </w:r>
      <w:r w:rsidR="005559E2" w:rsidRPr="007309D9">
        <w:rPr>
          <w:rFonts w:ascii="Times New Roman" w:eastAsiaTheme="minorHAnsi" w:hAnsi="Times New Roman"/>
          <w:color w:val="000000"/>
          <w:sz w:val="24"/>
          <w:szCs w:val="24"/>
        </w:rPr>
        <w:t xml:space="preserve">.   </w:t>
      </w:r>
      <w:r w:rsidR="001813B8" w:rsidRPr="007309D9">
        <w:rPr>
          <w:rFonts w:ascii="Times New Roman" w:eastAsiaTheme="minorHAnsi" w:hAnsi="Times New Roman"/>
          <w:color w:val="000000"/>
          <w:sz w:val="24"/>
          <w:szCs w:val="24"/>
        </w:rPr>
        <w:t xml:space="preserve">Desk review </w:t>
      </w:r>
    </w:p>
    <w:p w14:paraId="23820DD0"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4F58B2B6"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18CCDB44" w14:textId="77777777" w:rsidR="001813B8"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4</w:t>
      </w:r>
      <w:r w:rsidR="005559E2" w:rsidRPr="007309D9">
        <w:rPr>
          <w:rFonts w:ascii="Times New Roman" w:eastAsiaTheme="minorHAnsi" w:hAnsi="Times New Roman"/>
          <w:color w:val="000000"/>
          <w:sz w:val="24"/>
          <w:szCs w:val="24"/>
        </w:rPr>
        <w:t xml:space="preserve">.   </w:t>
      </w:r>
      <w:r w:rsidR="001813B8" w:rsidRPr="007309D9">
        <w:rPr>
          <w:rFonts w:ascii="Times New Roman" w:eastAsiaTheme="minorHAnsi" w:hAnsi="Times New Roman"/>
          <w:color w:val="000000"/>
          <w:sz w:val="24"/>
          <w:szCs w:val="24"/>
        </w:rPr>
        <w:t xml:space="preserve">Document request and field confirmation </w:t>
      </w:r>
      <w:r w:rsidRPr="007309D9">
        <w:rPr>
          <w:rFonts w:ascii="Times New Roman" w:eastAsiaTheme="minorHAnsi" w:hAnsi="Times New Roman"/>
          <w:color w:val="000000"/>
          <w:sz w:val="24"/>
          <w:szCs w:val="24"/>
        </w:rPr>
        <w:t>dates</w:t>
      </w:r>
    </w:p>
    <w:p w14:paraId="06048FCE"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780D8BFA"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3ABFF43A"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71091907" w14:textId="77777777" w:rsidR="001813B8"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5. </w:t>
      </w:r>
      <w:r w:rsidR="00947255" w:rsidRPr="007309D9">
        <w:rPr>
          <w:rFonts w:ascii="Times New Roman" w:eastAsiaTheme="minorHAnsi" w:hAnsi="Times New Roman"/>
          <w:color w:val="000000"/>
          <w:sz w:val="24"/>
          <w:szCs w:val="24"/>
        </w:rPr>
        <w:t xml:space="preserve">  </w:t>
      </w:r>
      <w:r w:rsidR="001813B8" w:rsidRPr="007309D9">
        <w:rPr>
          <w:rFonts w:ascii="Times New Roman" w:eastAsiaTheme="minorHAnsi" w:hAnsi="Times New Roman"/>
          <w:color w:val="000000"/>
          <w:sz w:val="24"/>
          <w:szCs w:val="24"/>
        </w:rPr>
        <w:t xml:space="preserve">Entrance conference </w:t>
      </w:r>
    </w:p>
    <w:p w14:paraId="05121815"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22329EE5"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0B0672B0"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116A85F5" w14:textId="77777777" w:rsidR="001813B8"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6</w:t>
      </w:r>
      <w:r w:rsidR="005559E2" w:rsidRPr="007309D9">
        <w:rPr>
          <w:rFonts w:ascii="Times New Roman" w:eastAsiaTheme="minorHAnsi" w:hAnsi="Times New Roman"/>
          <w:color w:val="000000"/>
          <w:sz w:val="24"/>
          <w:szCs w:val="24"/>
        </w:rPr>
        <w:t xml:space="preserve">.   </w:t>
      </w:r>
      <w:r w:rsidR="001813B8" w:rsidRPr="007309D9">
        <w:rPr>
          <w:rFonts w:ascii="Times New Roman" w:eastAsiaTheme="minorHAnsi" w:hAnsi="Times New Roman"/>
          <w:color w:val="000000"/>
          <w:sz w:val="24"/>
          <w:szCs w:val="24"/>
        </w:rPr>
        <w:t xml:space="preserve">Fieldwork </w:t>
      </w:r>
    </w:p>
    <w:p w14:paraId="3EA1CE70"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60796EA2"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2D9635CA"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769A404D" w14:textId="77777777" w:rsidR="001813B8"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7</w:t>
      </w:r>
      <w:r w:rsidR="005559E2" w:rsidRPr="007309D9">
        <w:rPr>
          <w:rFonts w:ascii="Times New Roman" w:eastAsiaTheme="minorHAnsi" w:hAnsi="Times New Roman"/>
          <w:color w:val="000000"/>
          <w:sz w:val="24"/>
          <w:szCs w:val="24"/>
        </w:rPr>
        <w:t xml:space="preserve">.   </w:t>
      </w:r>
      <w:r w:rsidR="001813B8" w:rsidRPr="007309D9">
        <w:rPr>
          <w:rFonts w:ascii="Times New Roman" w:eastAsiaTheme="minorHAnsi" w:hAnsi="Times New Roman"/>
          <w:color w:val="000000"/>
          <w:sz w:val="24"/>
          <w:szCs w:val="24"/>
        </w:rPr>
        <w:t xml:space="preserve">Exit Conference </w:t>
      </w:r>
    </w:p>
    <w:p w14:paraId="16A1B379"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546EF934"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405B2E56"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050D690B" w14:textId="77777777" w:rsidR="001813B8"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8</w:t>
      </w:r>
      <w:r w:rsidR="00E665F2" w:rsidRPr="007309D9">
        <w:rPr>
          <w:rFonts w:ascii="Times New Roman" w:eastAsiaTheme="minorHAnsi" w:hAnsi="Times New Roman"/>
          <w:color w:val="000000"/>
          <w:sz w:val="24"/>
          <w:szCs w:val="24"/>
        </w:rPr>
        <w:t xml:space="preserve">. </w:t>
      </w:r>
      <w:r w:rsidR="00947255" w:rsidRPr="007309D9">
        <w:rPr>
          <w:rFonts w:ascii="Times New Roman" w:eastAsiaTheme="minorHAnsi" w:hAnsi="Times New Roman"/>
          <w:color w:val="000000"/>
          <w:sz w:val="24"/>
          <w:szCs w:val="24"/>
        </w:rPr>
        <w:t xml:space="preserve">  </w:t>
      </w:r>
      <w:r w:rsidR="001813B8" w:rsidRPr="007309D9">
        <w:rPr>
          <w:rFonts w:ascii="Times New Roman" w:eastAsiaTheme="minorHAnsi" w:hAnsi="Times New Roman"/>
          <w:color w:val="000000"/>
          <w:sz w:val="24"/>
          <w:szCs w:val="24"/>
        </w:rPr>
        <w:t xml:space="preserve">Draft Report </w:t>
      </w:r>
    </w:p>
    <w:p w14:paraId="6E838FA1"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4829FC03"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0DB5E7EB"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168EDA45" w14:textId="77777777" w:rsidR="005559E2"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9</w:t>
      </w:r>
      <w:r w:rsidR="005559E2" w:rsidRPr="007309D9">
        <w:rPr>
          <w:rFonts w:ascii="Times New Roman" w:eastAsiaTheme="minorHAnsi" w:hAnsi="Times New Roman"/>
          <w:color w:val="000000"/>
          <w:sz w:val="24"/>
          <w:szCs w:val="24"/>
        </w:rPr>
        <w:t>.</w:t>
      </w:r>
      <w:r w:rsidR="00947255" w:rsidRPr="007309D9">
        <w:rPr>
          <w:rFonts w:ascii="Times New Roman" w:eastAsiaTheme="minorHAnsi" w:hAnsi="Times New Roman"/>
          <w:color w:val="000000"/>
          <w:sz w:val="24"/>
          <w:szCs w:val="24"/>
        </w:rPr>
        <w:t xml:space="preserve">  </w:t>
      </w:r>
      <w:r w:rsidR="005559E2" w:rsidRPr="007309D9">
        <w:rPr>
          <w:rFonts w:ascii="Times New Roman" w:eastAsiaTheme="minorHAnsi" w:hAnsi="Times New Roman"/>
          <w:color w:val="000000"/>
          <w:sz w:val="24"/>
          <w:szCs w:val="24"/>
        </w:rPr>
        <w:t xml:space="preserve"> Final Report</w:t>
      </w:r>
    </w:p>
    <w:p w14:paraId="01584FE1"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33FD10CE"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0E7A6CCE" w14:textId="77777777" w:rsidR="00FD7FBD"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p>
    <w:p w14:paraId="09ACE222" w14:textId="77777777" w:rsidR="005559E2" w:rsidRPr="007309D9" w:rsidRDefault="00FD7FBD" w:rsidP="00E04153">
      <w:pPr>
        <w:autoSpaceDE w:val="0"/>
        <w:autoSpaceDN w:val="0"/>
        <w:adjustRightInd w:val="0"/>
        <w:ind w:left="720" w:hanging="72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10</w:t>
      </w:r>
      <w:r w:rsidR="005559E2" w:rsidRPr="007309D9">
        <w:rPr>
          <w:rFonts w:ascii="Times New Roman" w:eastAsiaTheme="minorHAnsi" w:hAnsi="Times New Roman"/>
          <w:color w:val="000000"/>
          <w:sz w:val="24"/>
          <w:szCs w:val="24"/>
        </w:rPr>
        <w:t xml:space="preserve">. Follow Up Report (if applicable) </w:t>
      </w:r>
    </w:p>
    <w:p w14:paraId="486BF287" w14:textId="77777777" w:rsidR="001813B8" w:rsidRPr="007309D9" w:rsidRDefault="001813B8" w:rsidP="00E04153">
      <w:pPr>
        <w:ind w:left="720" w:hanging="720"/>
        <w:rPr>
          <w:rFonts w:ascii="Times New Roman" w:hAnsi="Times New Roman"/>
          <w:sz w:val="24"/>
          <w:szCs w:val="24"/>
        </w:rPr>
      </w:pPr>
    </w:p>
    <w:p w14:paraId="704401C4" w14:textId="77777777" w:rsidR="001813B8" w:rsidRPr="007309D9" w:rsidRDefault="001813B8" w:rsidP="00E04153">
      <w:pPr>
        <w:ind w:left="720" w:hanging="720"/>
        <w:rPr>
          <w:rFonts w:ascii="Times New Roman" w:hAnsi="Times New Roman"/>
          <w:sz w:val="24"/>
          <w:szCs w:val="24"/>
        </w:rPr>
      </w:pPr>
    </w:p>
    <w:p w14:paraId="58980353" w14:textId="1AAE4401" w:rsidR="00316CFD" w:rsidRPr="007309D9" w:rsidRDefault="00316CFD">
      <w:pPr>
        <w:spacing w:after="200" w:line="276" w:lineRule="auto"/>
        <w:rPr>
          <w:rFonts w:ascii="Times New Roman" w:hAnsi="Times New Roman"/>
          <w:sz w:val="24"/>
          <w:szCs w:val="24"/>
        </w:rPr>
      </w:pPr>
      <w:r w:rsidRPr="007309D9">
        <w:rPr>
          <w:rFonts w:ascii="Times New Roman" w:hAnsi="Times New Roman"/>
          <w:sz w:val="24"/>
          <w:szCs w:val="24"/>
        </w:rPr>
        <w:br w:type="page"/>
      </w:r>
    </w:p>
    <w:p w14:paraId="66BBD08C" w14:textId="7E892584" w:rsidR="001813B8" w:rsidRPr="00923C95" w:rsidRDefault="00ED630A" w:rsidP="00923C95">
      <w:pPr>
        <w:rPr>
          <w:rFonts w:ascii="Times New Roman" w:hAnsi="Times New Roman"/>
          <w:b/>
          <w:bCs/>
          <w:sz w:val="24"/>
          <w:szCs w:val="24"/>
        </w:rPr>
      </w:pPr>
      <w:r>
        <w:rPr>
          <w:rFonts w:ascii="Times New Roman" w:hAnsi="Times New Roman"/>
          <w:b/>
          <w:bCs/>
          <w:sz w:val="24"/>
          <w:szCs w:val="24"/>
        </w:rPr>
        <w:t>5</w:t>
      </w:r>
      <w:r w:rsidR="00EA23F9" w:rsidRPr="00923C95">
        <w:rPr>
          <w:rFonts w:ascii="Times New Roman" w:hAnsi="Times New Roman"/>
          <w:b/>
          <w:bCs/>
          <w:sz w:val="24"/>
          <w:szCs w:val="24"/>
        </w:rPr>
        <w:t>.3</w:t>
      </w:r>
      <w:r w:rsidR="00F7781D" w:rsidRPr="00923C95">
        <w:rPr>
          <w:rFonts w:ascii="Times New Roman" w:hAnsi="Times New Roman"/>
          <w:b/>
          <w:bCs/>
          <w:sz w:val="24"/>
          <w:szCs w:val="24"/>
        </w:rPr>
        <w:t xml:space="preserve"> </w:t>
      </w:r>
      <w:r w:rsidR="00F839D9" w:rsidRPr="00923C95">
        <w:rPr>
          <w:rFonts w:ascii="Times New Roman" w:hAnsi="Times New Roman"/>
          <w:b/>
          <w:bCs/>
          <w:sz w:val="24"/>
          <w:szCs w:val="24"/>
        </w:rPr>
        <w:t>Dates and timelines</w:t>
      </w:r>
    </w:p>
    <w:p w14:paraId="4E3C7CFA" w14:textId="77777777" w:rsidR="00BA10DD" w:rsidRPr="007309D9" w:rsidRDefault="00BA10DD" w:rsidP="00BA13AB">
      <w:pPr>
        <w:rPr>
          <w:rFonts w:ascii="Times New Roman" w:hAnsi="Times New Roman"/>
          <w:sz w:val="24"/>
          <w:szCs w:val="24"/>
        </w:rPr>
      </w:pPr>
      <w:r w:rsidRPr="007309D9">
        <w:rPr>
          <w:rFonts w:ascii="Times New Roman" w:hAnsi="Times New Roman"/>
          <w:sz w:val="24"/>
          <w:szCs w:val="24"/>
        </w:rPr>
        <w:t xml:space="preserve">Complete the chart below </w:t>
      </w:r>
      <w:r w:rsidR="00C0756D" w:rsidRPr="007309D9">
        <w:rPr>
          <w:rFonts w:ascii="Times New Roman" w:hAnsi="Times New Roman"/>
          <w:sz w:val="24"/>
          <w:szCs w:val="24"/>
        </w:rPr>
        <w:t>with your proposed dates</w:t>
      </w:r>
      <w:r w:rsidRPr="007309D9">
        <w:rPr>
          <w:rFonts w:ascii="Times New Roman" w:hAnsi="Times New Roman"/>
          <w:sz w:val="24"/>
          <w:szCs w:val="24"/>
        </w:rPr>
        <w:t xml:space="preserve">. </w:t>
      </w:r>
    </w:p>
    <w:p w14:paraId="01934ECD" w14:textId="77777777" w:rsidR="00BA10DD" w:rsidRPr="007309D9" w:rsidRDefault="00BA10DD" w:rsidP="00BA10DD">
      <w:pPr>
        <w:rPr>
          <w:rFonts w:ascii="Times New Roman" w:hAnsi="Times New Roman"/>
          <w:sz w:val="24"/>
          <w:szCs w:val="24"/>
        </w:rPr>
      </w:pPr>
    </w:p>
    <w:tbl>
      <w:tblPr>
        <w:tblStyle w:val="TableGrid"/>
        <w:tblW w:w="5000" w:type="pct"/>
        <w:tblLook w:val="04A0" w:firstRow="1" w:lastRow="0" w:firstColumn="1" w:lastColumn="0" w:noHBand="0" w:noVBand="1"/>
      </w:tblPr>
      <w:tblGrid>
        <w:gridCol w:w="6983"/>
        <w:gridCol w:w="2367"/>
      </w:tblGrid>
      <w:tr w:rsidR="00BA10DD" w:rsidRPr="007309D9" w14:paraId="2D088C8E" w14:textId="77777777" w:rsidTr="00BA13AB">
        <w:trPr>
          <w:trHeight w:val="422"/>
        </w:trPr>
        <w:tc>
          <w:tcPr>
            <w:tcW w:w="3734" w:type="pct"/>
            <w:tcBorders>
              <w:top w:val="single" w:sz="4" w:space="0" w:color="auto"/>
              <w:left w:val="single" w:sz="4" w:space="0" w:color="auto"/>
              <w:bottom w:val="single" w:sz="4" w:space="0" w:color="auto"/>
              <w:right w:val="single" w:sz="4" w:space="0" w:color="auto"/>
            </w:tcBorders>
            <w:vAlign w:val="center"/>
            <w:hideMark/>
          </w:tcPr>
          <w:p w14:paraId="0B42C8FF" w14:textId="77777777" w:rsidR="00BA10DD" w:rsidRPr="007309D9" w:rsidRDefault="00BA10DD" w:rsidP="00A65657">
            <w:pPr>
              <w:jc w:val="center"/>
              <w:rPr>
                <w:rFonts w:ascii="Times New Roman" w:hAnsi="Times New Roman"/>
                <w:b/>
                <w:sz w:val="24"/>
                <w:szCs w:val="24"/>
              </w:rPr>
            </w:pPr>
            <w:r w:rsidRPr="007309D9">
              <w:rPr>
                <w:rFonts w:ascii="Times New Roman" w:hAnsi="Times New Roman"/>
                <w:b/>
                <w:sz w:val="24"/>
                <w:szCs w:val="24"/>
              </w:rPr>
              <w:t>Monitoring Activity</w:t>
            </w:r>
          </w:p>
        </w:tc>
        <w:tc>
          <w:tcPr>
            <w:tcW w:w="1266" w:type="pct"/>
            <w:tcBorders>
              <w:top w:val="single" w:sz="4" w:space="0" w:color="auto"/>
              <w:left w:val="single" w:sz="4" w:space="0" w:color="auto"/>
              <w:bottom w:val="single" w:sz="4" w:space="0" w:color="auto"/>
              <w:right w:val="single" w:sz="4" w:space="0" w:color="auto"/>
            </w:tcBorders>
            <w:hideMark/>
          </w:tcPr>
          <w:p w14:paraId="1C258CCC" w14:textId="0B322B77" w:rsidR="00BA10DD" w:rsidRPr="007309D9" w:rsidRDefault="00E04153" w:rsidP="00A65657">
            <w:pPr>
              <w:jc w:val="center"/>
              <w:rPr>
                <w:rFonts w:ascii="Times New Roman" w:hAnsi="Times New Roman"/>
                <w:b/>
                <w:sz w:val="24"/>
                <w:szCs w:val="24"/>
              </w:rPr>
            </w:pPr>
            <w:r>
              <w:rPr>
                <w:rFonts w:ascii="Times New Roman" w:hAnsi="Times New Roman"/>
                <w:b/>
                <w:sz w:val="24"/>
                <w:szCs w:val="24"/>
              </w:rPr>
              <w:t>Respondents</w:t>
            </w:r>
          </w:p>
          <w:p w14:paraId="679728E3" w14:textId="77777777" w:rsidR="00BA10DD" w:rsidRPr="007309D9" w:rsidRDefault="00BA10DD" w:rsidP="00A65657">
            <w:pPr>
              <w:jc w:val="center"/>
              <w:rPr>
                <w:rFonts w:ascii="Times New Roman" w:hAnsi="Times New Roman"/>
                <w:b/>
                <w:sz w:val="24"/>
                <w:szCs w:val="24"/>
              </w:rPr>
            </w:pPr>
            <w:r w:rsidRPr="007309D9">
              <w:rPr>
                <w:rFonts w:ascii="Times New Roman" w:hAnsi="Times New Roman"/>
                <w:b/>
                <w:sz w:val="24"/>
                <w:szCs w:val="24"/>
              </w:rPr>
              <w:t>Proposed Date</w:t>
            </w:r>
          </w:p>
        </w:tc>
      </w:tr>
      <w:tr w:rsidR="00BA10DD" w:rsidRPr="007309D9" w14:paraId="5E18E5B0" w14:textId="77777777" w:rsidTr="00BA13AB">
        <w:tc>
          <w:tcPr>
            <w:tcW w:w="3734"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04FDF3" w14:textId="77777777" w:rsidR="00BA10DD" w:rsidRPr="007309D9" w:rsidRDefault="00BA10DD" w:rsidP="00A65657">
            <w:pPr>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68F2F5E" w14:textId="77777777" w:rsidR="00BA10DD" w:rsidRPr="007309D9" w:rsidRDefault="00BA10DD" w:rsidP="00A65657">
            <w:pPr>
              <w:jc w:val="center"/>
              <w:rPr>
                <w:rFonts w:ascii="Times New Roman" w:hAnsi="Times New Roman"/>
                <w:sz w:val="24"/>
                <w:szCs w:val="24"/>
              </w:rPr>
            </w:pPr>
          </w:p>
        </w:tc>
      </w:tr>
      <w:tr w:rsidR="00BA10DD" w:rsidRPr="007309D9" w14:paraId="7FF87368" w14:textId="77777777" w:rsidTr="00BA13AB">
        <w:tc>
          <w:tcPr>
            <w:tcW w:w="3734" w:type="pct"/>
            <w:tcBorders>
              <w:top w:val="single" w:sz="4" w:space="0" w:color="auto"/>
              <w:left w:val="single" w:sz="4" w:space="0" w:color="auto"/>
              <w:bottom w:val="single" w:sz="4" w:space="0" w:color="auto"/>
              <w:right w:val="single" w:sz="4" w:space="0" w:color="auto"/>
            </w:tcBorders>
            <w:hideMark/>
          </w:tcPr>
          <w:p w14:paraId="7C308825" w14:textId="7FBF9090" w:rsidR="00BA10DD" w:rsidRPr="007309D9" w:rsidRDefault="00BA10DD" w:rsidP="00C0756D">
            <w:pPr>
              <w:rPr>
                <w:rFonts w:ascii="Times New Roman" w:hAnsi="Times New Roman"/>
                <w:sz w:val="24"/>
                <w:szCs w:val="24"/>
              </w:rPr>
            </w:pPr>
            <w:r w:rsidRPr="007309D9">
              <w:rPr>
                <w:rFonts w:ascii="Times New Roman" w:hAnsi="Times New Roman"/>
                <w:sz w:val="24"/>
                <w:szCs w:val="24"/>
              </w:rPr>
              <w:t xml:space="preserve">Initial meeting with </w:t>
            </w:r>
            <w:r w:rsidR="00FA47E4">
              <w:rPr>
                <w:rFonts w:ascii="Times New Roman" w:hAnsi="Times New Roman"/>
                <w:sz w:val="24"/>
                <w:szCs w:val="24"/>
              </w:rPr>
              <w:t xml:space="preserve">WSNT </w:t>
            </w:r>
            <w:r w:rsidRPr="007309D9">
              <w:rPr>
                <w:rFonts w:ascii="Times New Roman" w:hAnsi="Times New Roman"/>
                <w:sz w:val="24"/>
                <w:szCs w:val="24"/>
              </w:rPr>
              <w:t xml:space="preserve">Executive Director and </w:t>
            </w:r>
            <w:r w:rsidR="00C0756D" w:rsidRPr="007309D9">
              <w:rPr>
                <w:rFonts w:ascii="Times New Roman" w:hAnsi="Times New Roman"/>
                <w:sz w:val="24"/>
                <w:szCs w:val="24"/>
              </w:rPr>
              <w:t>board staff</w:t>
            </w:r>
          </w:p>
        </w:tc>
        <w:tc>
          <w:tcPr>
            <w:tcW w:w="1266" w:type="pct"/>
            <w:tcBorders>
              <w:top w:val="single" w:sz="4" w:space="0" w:color="auto"/>
              <w:left w:val="single" w:sz="4" w:space="0" w:color="auto"/>
              <w:bottom w:val="single" w:sz="4" w:space="0" w:color="auto"/>
              <w:right w:val="single" w:sz="4" w:space="0" w:color="auto"/>
            </w:tcBorders>
          </w:tcPr>
          <w:p w14:paraId="6CE3F344" w14:textId="77777777" w:rsidR="00BA10DD" w:rsidRPr="007309D9" w:rsidRDefault="00BA10DD" w:rsidP="00A65657">
            <w:pPr>
              <w:jc w:val="center"/>
              <w:rPr>
                <w:rFonts w:ascii="Times New Roman" w:hAnsi="Times New Roman"/>
                <w:sz w:val="24"/>
                <w:szCs w:val="24"/>
              </w:rPr>
            </w:pPr>
          </w:p>
        </w:tc>
      </w:tr>
      <w:tr w:rsidR="00BA10DD" w:rsidRPr="007309D9" w14:paraId="505350CD" w14:textId="77777777" w:rsidTr="00BA13AB">
        <w:tc>
          <w:tcPr>
            <w:tcW w:w="3734" w:type="pct"/>
            <w:tcBorders>
              <w:top w:val="single" w:sz="4" w:space="0" w:color="auto"/>
              <w:left w:val="single" w:sz="4" w:space="0" w:color="auto"/>
              <w:bottom w:val="single" w:sz="4" w:space="0" w:color="auto"/>
              <w:right w:val="single" w:sz="4" w:space="0" w:color="auto"/>
            </w:tcBorders>
          </w:tcPr>
          <w:p w14:paraId="797058C9" w14:textId="77777777" w:rsidR="00C0756D" w:rsidRPr="007309D9" w:rsidRDefault="00BA10DD" w:rsidP="00C0756D">
            <w:pPr>
              <w:rPr>
                <w:rFonts w:ascii="Times New Roman" w:hAnsi="Times New Roman"/>
                <w:sz w:val="24"/>
                <w:szCs w:val="24"/>
              </w:rPr>
            </w:pPr>
            <w:r w:rsidRPr="007309D9">
              <w:rPr>
                <w:rFonts w:ascii="Times New Roman" w:hAnsi="Times New Roman"/>
                <w:sz w:val="24"/>
                <w:szCs w:val="24"/>
              </w:rPr>
              <w:t>Creation and completion of risk assessment with board staff</w:t>
            </w:r>
          </w:p>
        </w:tc>
        <w:tc>
          <w:tcPr>
            <w:tcW w:w="1266" w:type="pct"/>
            <w:tcBorders>
              <w:top w:val="single" w:sz="4" w:space="0" w:color="auto"/>
              <w:left w:val="single" w:sz="4" w:space="0" w:color="auto"/>
              <w:bottom w:val="single" w:sz="4" w:space="0" w:color="auto"/>
              <w:right w:val="single" w:sz="4" w:space="0" w:color="auto"/>
            </w:tcBorders>
          </w:tcPr>
          <w:p w14:paraId="660B0889" w14:textId="77777777" w:rsidR="00BA10DD" w:rsidRPr="007309D9" w:rsidRDefault="00BA10DD" w:rsidP="00A65657">
            <w:pPr>
              <w:jc w:val="center"/>
              <w:rPr>
                <w:rFonts w:ascii="Times New Roman" w:hAnsi="Times New Roman"/>
                <w:sz w:val="24"/>
                <w:szCs w:val="24"/>
              </w:rPr>
            </w:pPr>
          </w:p>
        </w:tc>
      </w:tr>
    </w:tbl>
    <w:p w14:paraId="274FAAEE" w14:textId="77777777" w:rsidR="00BA10DD" w:rsidRPr="007309D9" w:rsidRDefault="00BA10DD" w:rsidP="00BA10DD">
      <w:pPr>
        <w:pStyle w:val="ListParagraph"/>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rPr>
          <w:rFonts w:ascii="Times New Roman" w:hAnsi="Times New Roman"/>
          <w:b/>
          <w:sz w:val="24"/>
          <w:szCs w:val="24"/>
        </w:rPr>
      </w:pPr>
    </w:p>
    <w:p w14:paraId="365D39DD" w14:textId="4FD306C4" w:rsidR="00C0756D" w:rsidRPr="00ED630A" w:rsidRDefault="00C0756D" w:rsidP="00BA13AB">
      <w:pPr>
        <w:pStyle w:val="ListParagraph"/>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0"/>
        <w:rPr>
          <w:rFonts w:ascii="Times New Roman" w:hAnsi="Times New Roman"/>
          <w:sz w:val="24"/>
          <w:szCs w:val="24"/>
        </w:rPr>
      </w:pPr>
      <w:r w:rsidRPr="00ED630A">
        <w:rPr>
          <w:rFonts w:ascii="Times New Roman" w:hAnsi="Times New Roman"/>
          <w:sz w:val="24"/>
          <w:szCs w:val="24"/>
        </w:rPr>
        <w:t xml:space="preserve">Enter proposed dates for the following reviews per </w:t>
      </w:r>
      <w:r w:rsidR="001C6B51" w:rsidRPr="00ED630A">
        <w:rPr>
          <w:rFonts w:ascii="Times New Roman" w:hAnsi="Times New Roman"/>
          <w:sz w:val="24"/>
          <w:szCs w:val="24"/>
        </w:rPr>
        <w:t>subrecipient</w:t>
      </w:r>
      <w:r w:rsidRPr="00ED630A">
        <w:rPr>
          <w:rFonts w:ascii="Times New Roman" w:hAnsi="Times New Roman"/>
          <w:sz w:val="24"/>
          <w:szCs w:val="24"/>
        </w:rPr>
        <w:t>.</w:t>
      </w:r>
    </w:p>
    <w:p w14:paraId="31819F1D" w14:textId="77777777" w:rsidR="00C0756D" w:rsidRPr="00ED630A" w:rsidRDefault="00C0756D" w:rsidP="00C0756D">
      <w:pPr>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ascii="Times New Roman" w:hAnsi="Times New Roman"/>
          <w:b/>
          <w:sz w:val="24"/>
          <w:szCs w:val="24"/>
        </w:rPr>
      </w:pPr>
    </w:p>
    <w:tbl>
      <w:tblPr>
        <w:tblStyle w:val="TableGrid"/>
        <w:tblW w:w="5000" w:type="pct"/>
        <w:tblLook w:val="04A0" w:firstRow="1" w:lastRow="0" w:firstColumn="1" w:lastColumn="0" w:noHBand="0" w:noVBand="1"/>
      </w:tblPr>
      <w:tblGrid>
        <w:gridCol w:w="1791"/>
        <w:gridCol w:w="1318"/>
        <w:gridCol w:w="1290"/>
        <w:gridCol w:w="1408"/>
        <w:gridCol w:w="853"/>
        <w:gridCol w:w="1115"/>
        <w:gridCol w:w="1575"/>
      </w:tblGrid>
      <w:tr w:rsidR="00C0756D" w:rsidRPr="00ED630A" w14:paraId="3EEFC95B" w14:textId="77777777" w:rsidTr="00BA13AB">
        <w:tc>
          <w:tcPr>
            <w:tcW w:w="958" w:type="pct"/>
          </w:tcPr>
          <w:p w14:paraId="54C1EE7B" w14:textId="5EB888CC" w:rsidR="00C0756D" w:rsidRPr="00ED630A" w:rsidRDefault="001C6B51" w:rsidP="00926255">
            <w:pPr>
              <w:tabs>
                <w:tab w:val="left" w:pos="-1080"/>
                <w:tab w:val="left" w:pos="-748"/>
                <w:tab w:val="left" w:pos="-720"/>
                <w:tab w:val="left" w:pos="435"/>
              </w:tabs>
              <w:rPr>
                <w:rFonts w:ascii="Times New Roman" w:hAnsi="Times New Roman"/>
                <w:sz w:val="24"/>
                <w:szCs w:val="24"/>
              </w:rPr>
            </w:pPr>
            <w:r w:rsidRPr="00ED630A">
              <w:rPr>
                <w:rFonts w:ascii="Times New Roman" w:hAnsi="Times New Roman"/>
                <w:sz w:val="24"/>
                <w:szCs w:val="24"/>
              </w:rPr>
              <w:t>Review Areas</w:t>
            </w:r>
          </w:p>
        </w:tc>
        <w:tc>
          <w:tcPr>
            <w:tcW w:w="705" w:type="pct"/>
          </w:tcPr>
          <w:p w14:paraId="2EE6C172" w14:textId="7BCF138C" w:rsidR="00C0756D" w:rsidRPr="00ED630A" w:rsidRDefault="00C0756D"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Develop Schedule</w:t>
            </w:r>
          </w:p>
        </w:tc>
        <w:tc>
          <w:tcPr>
            <w:tcW w:w="690" w:type="pct"/>
          </w:tcPr>
          <w:p w14:paraId="6598074E"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Entrance</w:t>
            </w:r>
          </w:p>
        </w:tc>
        <w:tc>
          <w:tcPr>
            <w:tcW w:w="753" w:type="pct"/>
          </w:tcPr>
          <w:p w14:paraId="145D33D3"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Fieldwork</w:t>
            </w:r>
          </w:p>
        </w:tc>
        <w:tc>
          <w:tcPr>
            <w:tcW w:w="456" w:type="pct"/>
          </w:tcPr>
          <w:p w14:paraId="5699DC20"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Exit</w:t>
            </w:r>
          </w:p>
        </w:tc>
        <w:tc>
          <w:tcPr>
            <w:tcW w:w="596" w:type="pct"/>
          </w:tcPr>
          <w:p w14:paraId="679E937C"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Draft Report</w:t>
            </w:r>
          </w:p>
        </w:tc>
        <w:tc>
          <w:tcPr>
            <w:tcW w:w="842" w:type="pct"/>
          </w:tcPr>
          <w:p w14:paraId="498CF069"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Final Report</w:t>
            </w:r>
          </w:p>
        </w:tc>
      </w:tr>
      <w:tr w:rsidR="0018661D" w:rsidRPr="00ED630A" w14:paraId="1449D945" w14:textId="77777777" w:rsidTr="00BA13AB">
        <w:tc>
          <w:tcPr>
            <w:tcW w:w="958" w:type="pct"/>
          </w:tcPr>
          <w:p w14:paraId="2FE0F9A3" w14:textId="160A2483" w:rsidR="0018661D" w:rsidRPr="00ED630A" w:rsidRDefault="001C6B51"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Rolling Plains</w:t>
            </w:r>
          </w:p>
        </w:tc>
        <w:tc>
          <w:tcPr>
            <w:tcW w:w="705" w:type="pct"/>
          </w:tcPr>
          <w:p w14:paraId="64D59EAE" w14:textId="77777777" w:rsidR="0018661D" w:rsidRPr="00ED630A" w:rsidRDefault="0018661D" w:rsidP="00926255">
            <w:pPr>
              <w:tabs>
                <w:tab w:val="left" w:pos="-1080"/>
                <w:tab w:val="left" w:pos="-748"/>
                <w:tab w:val="left" w:pos="-720"/>
                <w:tab w:val="left" w:pos="0"/>
              </w:tabs>
              <w:rPr>
                <w:rFonts w:ascii="Times New Roman" w:hAnsi="Times New Roman"/>
                <w:sz w:val="24"/>
                <w:szCs w:val="24"/>
              </w:rPr>
            </w:pPr>
          </w:p>
        </w:tc>
        <w:tc>
          <w:tcPr>
            <w:tcW w:w="690" w:type="pct"/>
          </w:tcPr>
          <w:p w14:paraId="72356973" w14:textId="77777777" w:rsidR="0018661D" w:rsidRPr="00ED630A" w:rsidRDefault="0018661D" w:rsidP="00926255">
            <w:pPr>
              <w:tabs>
                <w:tab w:val="left" w:pos="-1080"/>
                <w:tab w:val="left" w:pos="-748"/>
                <w:tab w:val="left" w:pos="-720"/>
                <w:tab w:val="left" w:pos="0"/>
              </w:tabs>
              <w:rPr>
                <w:rFonts w:ascii="Times New Roman" w:hAnsi="Times New Roman"/>
                <w:sz w:val="24"/>
                <w:szCs w:val="24"/>
              </w:rPr>
            </w:pPr>
          </w:p>
        </w:tc>
        <w:tc>
          <w:tcPr>
            <w:tcW w:w="753" w:type="pct"/>
          </w:tcPr>
          <w:p w14:paraId="061B64BB" w14:textId="77777777" w:rsidR="0018661D" w:rsidRPr="00ED630A" w:rsidRDefault="0018661D" w:rsidP="00926255">
            <w:pPr>
              <w:tabs>
                <w:tab w:val="left" w:pos="-1080"/>
                <w:tab w:val="left" w:pos="-748"/>
                <w:tab w:val="left" w:pos="-720"/>
                <w:tab w:val="left" w:pos="0"/>
              </w:tabs>
              <w:rPr>
                <w:rFonts w:ascii="Times New Roman" w:hAnsi="Times New Roman"/>
                <w:sz w:val="24"/>
                <w:szCs w:val="24"/>
              </w:rPr>
            </w:pPr>
          </w:p>
        </w:tc>
        <w:tc>
          <w:tcPr>
            <w:tcW w:w="456" w:type="pct"/>
          </w:tcPr>
          <w:p w14:paraId="63F40876" w14:textId="77777777" w:rsidR="0018661D" w:rsidRPr="00ED630A" w:rsidRDefault="0018661D" w:rsidP="00926255">
            <w:pPr>
              <w:tabs>
                <w:tab w:val="left" w:pos="-1080"/>
                <w:tab w:val="left" w:pos="-748"/>
                <w:tab w:val="left" w:pos="-720"/>
                <w:tab w:val="left" w:pos="0"/>
              </w:tabs>
              <w:rPr>
                <w:rFonts w:ascii="Times New Roman" w:hAnsi="Times New Roman"/>
                <w:sz w:val="24"/>
                <w:szCs w:val="24"/>
              </w:rPr>
            </w:pPr>
          </w:p>
        </w:tc>
        <w:tc>
          <w:tcPr>
            <w:tcW w:w="596" w:type="pct"/>
          </w:tcPr>
          <w:p w14:paraId="23F58F5B" w14:textId="77777777" w:rsidR="0018661D" w:rsidRPr="00ED630A" w:rsidRDefault="0018661D" w:rsidP="00926255">
            <w:pPr>
              <w:tabs>
                <w:tab w:val="left" w:pos="-1080"/>
                <w:tab w:val="left" w:pos="-748"/>
                <w:tab w:val="left" w:pos="-720"/>
                <w:tab w:val="left" w:pos="0"/>
              </w:tabs>
              <w:rPr>
                <w:rFonts w:ascii="Times New Roman" w:hAnsi="Times New Roman"/>
                <w:sz w:val="24"/>
                <w:szCs w:val="24"/>
              </w:rPr>
            </w:pPr>
          </w:p>
        </w:tc>
        <w:tc>
          <w:tcPr>
            <w:tcW w:w="842" w:type="pct"/>
          </w:tcPr>
          <w:p w14:paraId="1E894C89" w14:textId="77777777" w:rsidR="0018661D" w:rsidRPr="00ED630A" w:rsidRDefault="0018661D" w:rsidP="00926255">
            <w:pPr>
              <w:tabs>
                <w:tab w:val="left" w:pos="-1080"/>
                <w:tab w:val="left" w:pos="-748"/>
                <w:tab w:val="left" w:pos="-720"/>
                <w:tab w:val="left" w:pos="0"/>
              </w:tabs>
              <w:rPr>
                <w:rFonts w:ascii="Times New Roman" w:hAnsi="Times New Roman"/>
                <w:sz w:val="24"/>
                <w:szCs w:val="24"/>
              </w:rPr>
            </w:pPr>
          </w:p>
        </w:tc>
      </w:tr>
      <w:tr w:rsidR="00C0756D" w:rsidRPr="00ED630A" w14:paraId="7648A50D" w14:textId="77777777" w:rsidTr="00BA13AB">
        <w:tc>
          <w:tcPr>
            <w:tcW w:w="958" w:type="pct"/>
          </w:tcPr>
          <w:p w14:paraId="100C8067" w14:textId="080807AD" w:rsidR="00C0756D" w:rsidRPr="00ED630A" w:rsidRDefault="001C6B51" w:rsidP="00926255">
            <w:pPr>
              <w:tabs>
                <w:tab w:val="left" w:pos="-1080"/>
                <w:tab w:val="left" w:pos="-748"/>
                <w:tab w:val="left" w:pos="-720"/>
                <w:tab w:val="left" w:pos="0"/>
              </w:tabs>
              <w:rPr>
                <w:rFonts w:ascii="Times New Roman" w:hAnsi="Times New Roman"/>
                <w:sz w:val="24"/>
                <w:szCs w:val="24"/>
              </w:rPr>
            </w:pPr>
            <w:r w:rsidRPr="00ED630A">
              <w:rPr>
                <w:rFonts w:ascii="Times New Roman" w:hAnsi="Times New Roman"/>
                <w:sz w:val="24"/>
                <w:szCs w:val="24"/>
              </w:rPr>
              <w:t xml:space="preserve">Equus </w:t>
            </w:r>
            <w:r w:rsidR="00C0756D" w:rsidRPr="00ED630A">
              <w:rPr>
                <w:rFonts w:ascii="Times New Roman" w:hAnsi="Times New Roman"/>
                <w:sz w:val="24"/>
                <w:szCs w:val="24"/>
              </w:rPr>
              <w:t>W</w:t>
            </w:r>
            <w:r w:rsidRPr="00ED630A">
              <w:rPr>
                <w:rFonts w:ascii="Times New Roman" w:hAnsi="Times New Roman"/>
                <w:sz w:val="24"/>
                <w:szCs w:val="24"/>
              </w:rPr>
              <w:t>orkforce Solutions</w:t>
            </w:r>
          </w:p>
        </w:tc>
        <w:tc>
          <w:tcPr>
            <w:tcW w:w="705" w:type="pct"/>
          </w:tcPr>
          <w:p w14:paraId="4AA6A8D0"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690" w:type="pct"/>
          </w:tcPr>
          <w:p w14:paraId="76A712A5"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753" w:type="pct"/>
          </w:tcPr>
          <w:p w14:paraId="0283310B"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456" w:type="pct"/>
          </w:tcPr>
          <w:p w14:paraId="7DFD1216"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596" w:type="pct"/>
          </w:tcPr>
          <w:p w14:paraId="70ABE4CE"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842" w:type="pct"/>
          </w:tcPr>
          <w:p w14:paraId="0D75ABB3"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r>
      <w:tr w:rsidR="00C0756D" w:rsidRPr="00ED630A" w14:paraId="340B4FC4" w14:textId="77777777" w:rsidTr="00BA13AB">
        <w:tc>
          <w:tcPr>
            <w:tcW w:w="958" w:type="pct"/>
          </w:tcPr>
          <w:p w14:paraId="5BF0D84F" w14:textId="20839D6B"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705" w:type="pct"/>
          </w:tcPr>
          <w:p w14:paraId="41A740D1"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690" w:type="pct"/>
          </w:tcPr>
          <w:p w14:paraId="486E5DE7"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753" w:type="pct"/>
          </w:tcPr>
          <w:p w14:paraId="4D1547CD"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456" w:type="pct"/>
          </w:tcPr>
          <w:p w14:paraId="447057FE"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596" w:type="pct"/>
          </w:tcPr>
          <w:p w14:paraId="24EC80EB"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c>
          <w:tcPr>
            <w:tcW w:w="842" w:type="pct"/>
          </w:tcPr>
          <w:p w14:paraId="201A8274" w14:textId="77777777" w:rsidR="00C0756D" w:rsidRPr="00ED630A" w:rsidRDefault="00C0756D" w:rsidP="00926255">
            <w:pPr>
              <w:tabs>
                <w:tab w:val="left" w:pos="-1080"/>
                <w:tab w:val="left" w:pos="-748"/>
                <w:tab w:val="left" w:pos="-720"/>
                <w:tab w:val="left" w:pos="0"/>
              </w:tabs>
              <w:rPr>
                <w:rFonts w:ascii="Times New Roman" w:hAnsi="Times New Roman"/>
                <w:sz w:val="24"/>
                <w:szCs w:val="24"/>
              </w:rPr>
            </w:pPr>
          </w:p>
        </w:tc>
      </w:tr>
    </w:tbl>
    <w:p w14:paraId="5EF60DB2" w14:textId="77777777" w:rsidR="001F2A91" w:rsidRPr="00ED630A" w:rsidRDefault="001F2A91" w:rsidP="00A65657">
      <w:pPr>
        <w:tabs>
          <w:tab w:val="left" w:pos="-1080"/>
          <w:tab w:val="left" w:pos="-748"/>
          <w:tab w:val="left" w:pos="-720"/>
          <w:tab w:val="left" w:pos="0"/>
        </w:tabs>
        <w:rPr>
          <w:rFonts w:ascii="Times New Roman" w:hAnsi="Times New Roman"/>
          <w:sz w:val="24"/>
          <w:szCs w:val="24"/>
        </w:rPr>
      </w:pPr>
    </w:p>
    <w:p w14:paraId="2078565C" w14:textId="0917C05E" w:rsidR="00BA10DD" w:rsidRPr="00ED630A" w:rsidRDefault="00ED630A" w:rsidP="00923C95">
      <w:pPr>
        <w:rPr>
          <w:rFonts w:ascii="Times New Roman" w:hAnsi="Times New Roman"/>
          <w:b/>
          <w:bCs/>
          <w:sz w:val="24"/>
          <w:szCs w:val="24"/>
        </w:rPr>
      </w:pPr>
      <w:r>
        <w:rPr>
          <w:rFonts w:ascii="Times New Roman" w:hAnsi="Times New Roman"/>
          <w:b/>
          <w:bCs/>
          <w:sz w:val="24"/>
          <w:szCs w:val="24"/>
        </w:rPr>
        <w:t>5</w:t>
      </w:r>
      <w:r w:rsidR="00BA10DD" w:rsidRPr="00ED630A">
        <w:rPr>
          <w:rFonts w:ascii="Times New Roman" w:hAnsi="Times New Roman"/>
          <w:b/>
          <w:bCs/>
          <w:sz w:val="24"/>
          <w:szCs w:val="24"/>
        </w:rPr>
        <w:t>.4</w:t>
      </w:r>
      <w:r w:rsidR="00F7781D" w:rsidRPr="00ED630A">
        <w:rPr>
          <w:rFonts w:ascii="Times New Roman" w:hAnsi="Times New Roman"/>
          <w:b/>
          <w:bCs/>
          <w:sz w:val="24"/>
          <w:szCs w:val="24"/>
        </w:rPr>
        <w:t xml:space="preserve"> </w:t>
      </w:r>
      <w:r w:rsidR="002F5497" w:rsidRPr="00ED630A">
        <w:rPr>
          <w:rFonts w:ascii="Times New Roman" w:hAnsi="Times New Roman"/>
          <w:b/>
          <w:bCs/>
          <w:sz w:val="24"/>
          <w:szCs w:val="24"/>
        </w:rPr>
        <w:t>Budget/ Reasonableness of Cost</w:t>
      </w:r>
      <w:r w:rsidR="00BA10DD" w:rsidRPr="00ED630A">
        <w:rPr>
          <w:rFonts w:ascii="Times New Roman" w:hAnsi="Times New Roman"/>
          <w:b/>
          <w:bCs/>
          <w:sz w:val="24"/>
          <w:szCs w:val="24"/>
        </w:rPr>
        <w:t xml:space="preserve"> (</w:t>
      </w:r>
      <w:r w:rsidR="00A65657" w:rsidRPr="00ED630A">
        <w:rPr>
          <w:rFonts w:ascii="Times New Roman" w:hAnsi="Times New Roman"/>
          <w:b/>
          <w:bCs/>
          <w:sz w:val="24"/>
          <w:szCs w:val="24"/>
        </w:rPr>
        <w:t>25 points</w:t>
      </w:r>
      <w:r w:rsidR="00BA10DD" w:rsidRPr="00ED630A">
        <w:rPr>
          <w:rFonts w:ascii="Times New Roman" w:hAnsi="Times New Roman"/>
          <w:b/>
          <w:bCs/>
          <w:sz w:val="24"/>
          <w:szCs w:val="24"/>
        </w:rPr>
        <w:t>)</w:t>
      </w:r>
      <w:r w:rsidR="002F5497" w:rsidRPr="00ED630A">
        <w:rPr>
          <w:rFonts w:ascii="Times New Roman" w:hAnsi="Times New Roman"/>
          <w:b/>
          <w:bCs/>
          <w:sz w:val="24"/>
          <w:szCs w:val="24"/>
        </w:rPr>
        <w:t xml:space="preserve"> </w:t>
      </w:r>
    </w:p>
    <w:p w14:paraId="4395C217" w14:textId="69B56722" w:rsidR="002F5497" w:rsidRPr="00ED630A" w:rsidRDefault="00BA10DD" w:rsidP="00BA13AB">
      <w:pPr>
        <w:rPr>
          <w:rFonts w:ascii="Times New Roman" w:hAnsi="Times New Roman"/>
          <w:sz w:val="24"/>
          <w:szCs w:val="24"/>
        </w:rPr>
      </w:pPr>
      <w:r w:rsidRPr="00ED630A">
        <w:rPr>
          <w:rFonts w:ascii="Times New Roman" w:hAnsi="Times New Roman"/>
          <w:sz w:val="24"/>
          <w:szCs w:val="24"/>
        </w:rPr>
        <w:t xml:space="preserve">Submit a </w:t>
      </w:r>
      <w:r w:rsidR="002F5497" w:rsidRPr="00ED630A">
        <w:rPr>
          <w:rFonts w:ascii="Times New Roman" w:hAnsi="Times New Roman"/>
          <w:sz w:val="24"/>
          <w:szCs w:val="24"/>
        </w:rPr>
        <w:t xml:space="preserve">budget/ </w:t>
      </w:r>
      <w:r w:rsidRPr="00ED630A">
        <w:rPr>
          <w:rFonts w:ascii="Times New Roman" w:hAnsi="Times New Roman"/>
          <w:sz w:val="24"/>
          <w:szCs w:val="24"/>
        </w:rPr>
        <w:t xml:space="preserve">work plan for this project using </w:t>
      </w:r>
      <w:r w:rsidR="00ED630A" w:rsidRPr="00ED630A">
        <w:rPr>
          <w:rFonts w:ascii="Times New Roman" w:hAnsi="Times New Roman"/>
          <w:sz w:val="24"/>
          <w:szCs w:val="24"/>
        </w:rPr>
        <w:t>your own form.</w:t>
      </w:r>
    </w:p>
    <w:p w14:paraId="6343CECF" w14:textId="77777777" w:rsidR="00BA10DD" w:rsidRPr="00ED630A" w:rsidRDefault="00BA10DD" w:rsidP="00BA13AB">
      <w:pPr>
        <w:rPr>
          <w:rFonts w:ascii="Times New Roman" w:hAnsi="Times New Roman"/>
          <w:sz w:val="24"/>
          <w:szCs w:val="24"/>
        </w:rPr>
      </w:pPr>
      <w:r w:rsidRPr="00ED630A">
        <w:rPr>
          <w:rFonts w:ascii="Times New Roman" w:hAnsi="Times New Roman"/>
          <w:sz w:val="24"/>
          <w:szCs w:val="24"/>
        </w:rPr>
        <w:t xml:space="preserve">  </w:t>
      </w:r>
    </w:p>
    <w:p w14:paraId="3B61CEF7" w14:textId="0C72550E" w:rsidR="00BA10DD" w:rsidRPr="00ED630A" w:rsidRDefault="00BA10DD" w:rsidP="00BA13AB">
      <w:pPr>
        <w:pStyle w:val="ListParagraph"/>
        <w:numPr>
          <w:ilvl w:val="0"/>
          <w:numId w:val="19"/>
        </w:numPr>
        <w:ind w:left="720"/>
        <w:rPr>
          <w:rFonts w:ascii="Times New Roman" w:hAnsi="Times New Roman"/>
          <w:sz w:val="24"/>
          <w:szCs w:val="24"/>
        </w:rPr>
      </w:pPr>
      <w:r w:rsidRPr="00ED630A">
        <w:rPr>
          <w:rFonts w:ascii="Times New Roman" w:hAnsi="Times New Roman"/>
          <w:sz w:val="24"/>
          <w:szCs w:val="24"/>
        </w:rPr>
        <w:t xml:space="preserve">The work plan dates must be based on dates in the timeline in section </w:t>
      </w:r>
      <w:r w:rsidR="00ED630A">
        <w:rPr>
          <w:rFonts w:ascii="Times New Roman" w:hAnsi="Times New Roman"/>
          <w:sz w:val="24"/>
          <w:szCs w:val="24"/>
        </w:rPr>
        <w:t>5</w:t>
      </w:r>
      <w:r w:rsidRPr="00ED630A">
        <w:rPr>
          <w:rFonts w:ascii="Times New Roman" w:hAnsi="Times New Roman"/>
          <w:sz w:val="24"/>
          <w:szCs w:val="24"/>
        </w:rPr>
        <w:t xml:space="preserve">.2 above.  </w:t>
      </w:r>
    </w:p>
    <w:p w14:paraId="324DA58F" w14:textId="77777777" w:rsidR="002F5497" w:rsidRPr="00ED630A" w:rsidRDefault="00BA10DD" w:rsidP="00BA13AB">
      <w:pPr>
        <w:pStyle w:val="ListParagraph"/>
        <w:numPr>
          <w:ilvl w:val="0"/>
          <w:numId w:val="19"/>
        </w:numPr>
        <w:ind w:left="720"/>
        <w:rPr>
          <w:rFonts w:ascii="Times New Roman" w:hAnsi="Times New Roman"/>
          <w:sz w:val="24"/>
          <w:szCs w:val="24"/>
        </w:rPr>
      </w:pPr>
      <w:r w:rsidRPr="00ED630A">
        <w:rPr>
          <w:rFonts w:ascii="Times New Roman" w:hAnsi="Times New Roman"/>
          <w:sz w:val="24"/>
          <w:szCs w:val="24"/>
        </w:rPr>
        <w:t>State the number of hours for eac</w:t>
      </w:r>
      <w:r w:rsidR="002F5497" w:rsidRPr="00ED630A">
        <w:rPr>
          <w:rFonts w:ascii="Times New Roman" w:hAnsi="Times New Roman"/>
          <w:sz w:val="24"/>
          <w:szCs w:val="24"/>
        </w:rPr>
        <w:t>h program</w:t>
      </w:r>
      <w:r w:rsidRPr="00ED630A">
        <w:rPr>
          <w:rFonts w:ascii="Times New Roman" w:hAnsi="Times New Roman"/>
          <w:sz w:val="24"/>
          <w:szCs w:val="24"/>
        </w:rPr>
        <w:t xml:space="preserve"> to be monitored. </w:t>
      </w:r>
    </w:p>
    <w:p w14:paraId="67D531E5" w14:textId="5A9FCAD9" w:rsidR="001813B8" w:rsidRPr="00ED630A" w:rsidRDefault="00BA10DD" w:rsidP="00BA13AB">
      <w:pPr>
        <w:pStyle w:val="ListParagraph"/>
        <w:numPr>
          <w:ilvl w:val="0"/>
          <w:numId w:val="19"/>
        </w:numPr>
        <w:ind w:left="720"/>
        <w:rPr>
          <w:rFonts w:ascii="Times New Roman" w:hAnsi="Times New Roman"/>
          <w:sz w:val="24"/>
          <w:szCs w:val="24"/>
        </w:rPr>
      </w:pPr>
      <w:r w:rsidRPr="00ED630A">
        <w:rPr>
          <w:rFonts w:ascii="Times New Roman" w:hAnsi="Times New Roman"/>
          <w:sz w:val="24"/>
          <w:szCs w:val="24"/>
        </w:rPr>
        <w:t xml:space="preserve">A resume must be included in section </w:t>
      </w:r>
      <w:r w:rsidR="00ED630A">
        <w:rPr>
          <w:rFonts w:ascii="Times New Roman" w:hAnsi="Times New Roman"/>
          <w:sz w:val="24"/>
          <w:szCs w:val="24"/>
        </w:rPr>
        <w:t>5</w:t>
      </w:r>
      <w:r w:rsidRPr="00ED630A">
        <w:rPr>
          <w:rFonts w:ascii="Times New Roman" w:hAnsi="Times New Roman"/>
          <w:sz w:val="24"/>
          <w:szCs w:val="24"/>
        </w:rPr>
        <w:t>.1 above for each assigned staff.</w:t>
      </w:r>
    </w:p>
    <w:p w14:paraId="78E7FAF3" w14:textId="77777777" w:rsidR="0091466A" w:rsidRPr="007309D9" w:rsidRDefault="0091466A" w:rsidP="00BA13AB">
      <w:pPr>
        <w:rPr>
          <w:rFonts w:ascii="Times New Roman" w:hAnsi="Times New Roman"/>
          <w:sz w:val="24"/>
          <w:szCs w:val="24"/>
        </w:rPr>
      </w:pPr>
    </w:p>
    <w:p w14:paraId="3BB66B9C" w14:textId="38AF0014" w:rsidR="009F6B28" w:rsidRPr="007309D9" w:rsidRDefault="009F6B28">
      <w:pPr>
        <w:spacing w:after="200" w:line="276" w:lineRule="auto"/>
        <w:rPr>
          <w:rFonts w:ascii="Times New Roman" w:hAnsi="Times New Roman"/>
          <w:sz w:val="24"/>
          <w:szCs w:val="24"/>
        </w:rPr>
      </w:pPr>
      <w:r w:rsidRPr="007309D9">
        <w:rPr>
          <w:rFonts w:ascii="Times New Roman" w:hAnsi="Times New Roman"/>
          <w:sz w:val="24"/>
          <w:szCs w:val="24"/>
        </w:rPr>
        <w:br w:type="page"/>
      </w:r>
    </w:p>
    <w:p w14:paraId="0B60C43B" w14:textId="668171BA" w:rsidR="007B0BB3" w:rsidRPr="00486108" w:rsidRDefault="007B0BB3" w:rsidP="00486108">
      <w:pPr>
        <w:pStyle w:val="Heading1"/>
        <w:rPr>
          <w:rFonts w:ascii="Times New Roman" w:hAnsi="Times New Roman" w:cs="Times New Roman"/>
          <w:iCs/>
          <w:sz w:val="24"/>
          <w:szCs w:val="24"/>
        </w:rPr>
      </w:pPr>
      <w:bookmarkStart w:id="85" w:name="_Toc74925436"/>
      <w:r w:rsidRPr="00486108">
        <w:rPr>
          <w:rFonts w:ascii="Times New Roman" w:hAnsi="Times New Roman" w:cs="Times New Roman"/>
          <w:iCs/>
          <w:sz w:val="24"/>
          <w:szCs w:val="24"/>
        </w:rPr>
        <w:t xml:space="preserve">Attachment </w:t>
      </w:r>
      <w:r w:rsidR="009B4D6E" w:rsidRPr="00486108">
        <w:rPr>
          <w:rFonts w:ascii="Times New Roman" w:hAnsi="Times New Roman" w:cs="Times New Roman"/>
          <w:iCs/>
          <w:sz w:val="24"/>
          <w:szCs w:val="24"/>
        </w:rPr>
        <w:t>D</w:t>
      </w:r>
      <w:bookmarkStart w:id="86" w:name="_Hlk520211111"/>
      <w:r w:rsidR="00174FBE">
        <w:rPr>
          <w:rFonts w:ascii="Times New Roman" w:hAnsi="Times New Roman" w:cs="Times New Roman"/>
          <w:iCs/>
          <w:sz w:val="24"/>
          <w:szCs w:val="24"/>
        </w:rPr>
        <w:t xml:space="preserve"> -</w:t>
      </w:r>
      <w:r w:rsidR="00486108" w:rsidRPr="00486108">
        <w:rPr>
          <w:rFonts w:ascii="Times New Roman" w:hAnsi="Times New Roman"/>
          <w:iCs/>
          <w:sz w:val="24"/>
          <w:szCs w:val="24"/>
        </w:rPr>
        <w:t xml:space="preserve"> </w:t>
      </w:r>
      <w:r w:rsidR="0017297C" w:rsidRPr="00486108">
        <w:rPr>
          <w:rFonts w:ascii="Times New Roman" w:hAnsi="Times New Roman" w:cs="Times New Roman"/>
          <w:iCs/>
          <w:sz w:val="24"/>
          <w:szCs w:val="24"/>
        </w:rPr>
        <w:t xml:space="preserve">Certification </w:t>
      </w:r>
      <w:r w:rsidR="00486108">
        <w:rPr>
          <w:rFonts w:ascii="Times New Roman" w:hAnsi="Times New Roman" w:cs="Times New Roman"/>
          <w:iCs/>
          <w:sz w:val="24"/>
          <w:szCs w:val="24"/>
        </w:rPr>
        <w:t>o</w:t>
      </w:r>
      <w:r w:rsidR="0017297C" w:rsidRPr="00486108">
        <w:rPr>
          <w:rFonts w:ascii="Times New Roman" w:hAnsi="Times New Roman" w:cs="Times New Roman"/>
          <w:iCs/>
          <w:sz w:val="24"/>
          <w:szCs w:val="24"/>
        </w:rPr>
        <w:t>f Respondent</w:t>
      </w:r>
      <w:bookmarkEnd w:id="85"/>
    </w:p>
    <w:p w14:paraId="40635FDC" w14:textId="77777777" w:rsidR="007B0BB3" w:rsidRPr="007309D9"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5A20100B" w14:textId="77777777" w:rsidR="00316CFD" w:rsidRPr="007309D9"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 xml:space="preserve">I hereby certify that the information contained in this </w:t>
      </w:r>
      <w:r w:rsidR="00B01787" w:rsidRPr="007309D9">
        <w:rPr>
          <w:rFonts w:ascii="Times New Roman" w:hAnsi="Times New Roman"/>
          <w:sz w:val="24"/>
          <w:szCs w:val="24"/>
        </w:rPr>
        <w:t xml:space="preserve">Response </w:t>
      </w:r>
      <w:r w:rsidRPr="007309D9">
        <w:rPr>
          <w:rFonts w:ascii="Times New Roman" w:hAnsi="Times New Roman"/>
          <w:sz w:val="24"/>
          <w:szCs w:val="24"/>
        </w:rPr>
        <w:t xml:space="preserve">and any attachments are true and correct and may be viewed as an accurate representation of proposed services to be provided by this organization.  </w:t>
      </w:r>
    </w:p>
    <w:p w14:paraId="0FDDBC74" w14:textId="48936896" w:rsidR="00316CFD" w:rsidRPr="007309D9"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 xml:space="preserve">I certify that no employee, board member, or agent of the </w:t>
      </w:r>
      <w:r w:rsidR="00461C0F" w:rsidRPr="007309D9">
        <w:rPr>
          <w:rFonts w:ascii="Times New Roman" w:hAnsi="Times New Roman"/>
          <w:sz w:val="24"/>
          <w:szCs w:val="24"/>
        </w:rPr>
        <w:t>Workforce Solutions North Texas</w:t>
      </w:r>
      <w:r w:rsidRPr="007309D9">
        <w:rPr>
          <w:rFonts w:ascii="Times New Roman" w:hAnsi="Times New Roman"/>
          <w:sz w:val="24"/>
          <w:szCs w:val="24"/>
        </w:rPr>
        <w:t xml:space="preserve">, has assisted in the preparation of this Response.  </w:t>
      </w:r>
    </w:p>
    <w:p w14:paraId="7544B68A" w14:textId="64351FA0" w:rsidR="00316CFD" w:rsidRPr="007309D9"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 xml:space="preserve">I acknowledge that I have read and understood the requirements and provisions of the </w:t>
      </w:r>
      <w:r w:rsidR="0009606D" w:rsidRPr="007309D9">
        <w:rPr>
          <w:rFonts w:ascii="Times New Roman" w:hAnsi="Times New Roman"/>
          <w:sz w:val="24"/>
          <w:szCs w:val="24"/>
        </w:rPr>
        <w:t>RFP</w:t>
      </w:r>
      <w:r w:rsidRPr="007309D9">
        <w:rPr>
          <w:rFonts w:ascii="Times New Roman" w:hAnsi="Times New Roman"/>
          <w:sz w:val="24"/>
          <w:szCs w:val="24"/>
        </w:rPr>
        <w:t xml:space="preserve"> and that this organization will comply with the procurement standards applicable under this </w:t>
      </w:r>
      <w:r w:rsidR="0009606D" w:rsidRPr="007309D9">
        <w:rPr>
          <w:rFonts w:ascii="Times New Roman" w:hAnsi="Times New Roman"/>
          <w:sz w:val="24"/>
          <w:szCs w:val="24"/>
        </w:rPr>
        <w:t>RFP</w:t>
      </w:r>
      <w:r w:rsidRPr="007309D9">
        <w:rPr>
          <w:rFonts w:ascii="Times New Roman" w:hAnsi="Times New Roman"/>
          <w:sz w:val="24"/>
          <w:szCs w:val="24"/>
        </w:rPr>
        <w:t>, and any other applicable local, state, and federal regulation</w:t>
      </w:r>
      <w:r w:rsidR="00E665F2" w:rsidRPr="007309D9">
        <w:rPr>
          <w:rFonts w:ascii="Times New Roman" w:hAnsi="Times New Roman"/>
          <w:sz w:val="24"/>
          <w:szCs w:val="24"/>
        </w:rPr>
        <w:t xml:space="preserve">s and policies.  </w:t>
      </w:r>
    </w:p>
    <w:p w14:paraId="3F6152BD" w14:textId="4174E3BD" w:rsidR="007B0BB3" w:rsidRPr="007309D9" w:rsidRDefault="00E665F2"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I also certify</w:t>
      </w:r>
      <w:r w:rsidR="007B0BB3" w:rsidRPr="007309D9">
        <w:rPr>
          <w:rFonts w:ascii="Times New Roman" w:hAnsi="Times New Roman"/>
          <w:sz w:val="24"/>
          <w:szCs w:val="24"/>
        </w:rPr>
        <w:t xml:space="preserve"> </w:t>
      </w:r>
      <w:r w:rsidR="00FA47E4">
        <w:rPr>
          <w:rFonts w:ascii="Times New Roman" w:hAnsi="Times New Roman"/>
          <w:sz w:val="24"/>
          <w:szCs w:val="24"/>
        </w:rPr>
        <w:t xml:space="preserve">WSNT </w:t>
      </w:r>
      <w:r w:rsidR="007B0BB3" w:rsidRPr="007309D9">
        <w:rPr>
          <w:rFonts w:ascii="Times New Roman" w:hAnsi="Times New Roman"/>
          <w:sz w:val="24"/>
          <w:szCs w:val="24"/>
        </w:rPr>
        <w:t>is authorized to verify references and stated performance data and to conduct credit and criminal background checks if needed, and furthermore that:</w:t>
      </w:r>
    </w:p>
    <w:p w14:paraId="13AFF202" w14:textId="77777777" w:rsidR="007B0BB3" w:rsidRPr="007309D9"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p>
    <w:p w14:paraId="5FE3E5EE" w14:textId="61E364DC" w:rsidR="007B0BB3" w:rsidRPr="007309D9" w:rsidRDefault="007B0BB3" w:rsidP="007B0BB3">
      <w:pPr>
        <w:tabs>
          <w:tab w:val="left" w:pos="-27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 xml:space="preserve">I, </w:t>
      </w:r>
      <w:r w:rsidR="002A2112" w:rsidRPr="007309D9">
        <w:rPr>
          <w:rFonts w:ascii="Times New Roman" w:hAnsi="Times New Roman"/>
          <w:sz w:val="24"/>
          <w:szCs w:val="24"/>
          <w:u w:val="single"/>
        </w:rPr>
        <w:fldChar w:fldCharType="begin">
          <w:ffData>
            <w:name w:val="Text22"/>
            <w:enabled/>
            <w:calcOnExit w:val="0"/>
            <w:textInput/>
          </w:ffData>
        </w:fldChar>
      </w:r>
      <w:bookmarkStart w:id="87" w:name="Text22"/>
      <w:r w:rsidRPr="007309D9">
        <w:rPr>
          <w:rFonts w:ascii="Times New Roman" w:hAnsi="Times New Roman"/>
          <w:sz w:val="24"/>
          <w:szCs w:val="24"/>
          <w:u w:val="single"/>
        </w:rPr>
        <w:instrText xml:space="preserve"> FORMTEXT </w:instrText>
      </w:r>
      <w:r w:rsidR="002A2112" w:rsidRPr="007309D9">
        <w:rPr>
          <w:rFonts w:ascii="Times New Roman" w:hAnsi="Times New Roman"/>
          <w:sz w:val="24"/>
          <w:szCs w:val="24"/>
          <w:u w:val="single"/>
        </w:rPr>
      </w:r>
      <w:r w:rsidR="002A2112" w:rsidRPr="007309D9">
        <w:rPr>
          <w:rFonts w:ascii="Times New Roman" w:hAnsi="Times New Roman"/>
          <w:sz w:val="24"/>
          <w:szCs w:val="24"/>
          <w:u w:val="single"/>
        </w:rPr>
        <w:fldChar w:fldCharType="separate"/>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002A2112" w:rsidRPr="007309D9">
        <w:rPr>
          <w:rFonts w:ascii="Times New Roman" w:hAnsi="Times New Roman"/>
          <w:sz w:val="24"/>
          <w:szCs w:val="24"/>
        </w:rPr>
        <w:fldChar w:fldCharType="end"/>
      </w:r>
      <w:bookmarkEnd w:id="87"/>
      <w:r w:rsidRPr="007309D9">
        <w:rPr>
          <w:rFonts w:ascii="Times New Roman" w:hAnsi="Times New Roman"/>
          <w:sz w:val="24"/>
          <w:szCs w:val="24"/>
        </w:rPr>
        <w:t xml:space="preserve"> (Type Name of Signatory Authority) am the </w:t>
      </w:r>
      <w:r w:rsidR="002A2112" w:rsidRPr="007309D9">
        <w:rPr>
          <w:rFonts w:ascii="Times New Roman" w:hAnsi="Times New Roman"/>
          <w:sz w:val="24"/>
          <w:szCs w:val="24"/>
          <w:u w:val="single"/>
        </w:rPr>
        <w:fldChar w:fldCharType="begin">
          <w:ffData>
            <w:name w:val="Text30"/>
            <w:enabled/>
            <w:calcOnExit w:val="0"/>
            <w:textInput/>
          </w:ffData>
        </w:fldChar>
      </w:r>
      <w:bookmarkStart w:id="88" w:name="Text30"/>
      <w:r w:rsidRPr="007309D9">
        <w:rPr>
          <w:rFonts w:ascii="Times New Roman" w:hAnsi="Times New Roman"/>
          <w:sz w:val="24"/>
          <w:szCs w:val="24"/>
          <w:u w:val="single"/>
        </w:rPr>
        <w:instrText xml:space="preserve"> FORMTEXT </w:instrText>
      </w:r>
      <w:r w:rsidR="002A2112" w:rsidRPr="007309D9">
        <w:rPr>
          <w:rFonts w:ascii="Times New Roman" w:hAnsi="Times New Roman"/>
          <w:sz w:val="24"/>
          <w:szCs w:val="24"/>
          <w:u w:val="single"/>
        </w:rPr>
      </w:r>
      <w:r w:rsidR="002A2112" w:rsidRPr="007309D9">
        <w:rPr>
          <w:rFonts w:ascii="Times New Roman" w:hAnsi="Times New Roman"/>
          <w:sz w:val="24"/>
          <w:szCs w:val="24"/>
          <w:u w:val="single"/>
        </w:rPr>
        <w:fldChar w:fldCharType="separate"/>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002A2112" w:rsidRPr="007309D9">
        <w:rPr>
          <w:rFonts w:ascii="Times New Roman" w:hAnsi="Times New Roman"/>
          <w:sz w:val="24"/>
          <w:szCs w:val="24"/>
        </w:rPr>
        <w:fldChar w:fldCharType="end"/>
      </w:r>
      <w:bookmarkEnd w:id="88"/>
      <w:r w:rsidRPr="007309D9">
        <w:rPr>
          <w:rFonts w:ascii="Times New Roman" w:hAnsi="Times New Roman"/>
          <w:sz w:val="24"/>
          <w:szCs w:val="24"/>
        </w:rPr>
        <w:t xml:space="preserve"> (Type Title) of the corporation, partnership, association, public agency or other entity named as Respondent herein and that I am legally authorized to sign this proposal and submit it to</w:t>
      </w:r>
      <w:r w:rsidR="00E665F2" w:rsidRPr="007309D9">
        <w:rPr>
          <w:rFonts w:ascii="Times New Roman" w:hAnsi="Times New Roman"/>
          <w:sz w:val="24"/>
          <w:szCs w:val="24"/>
        </w:rPr>
        <w:t xml:space="preserve"> </w:t>
      </w:r>
      <w:r w:rsidR="00E53954" w:rsidRPr="007309D9">
        <w:rPr>
          <w:rFonts w:ascii="Times New Roman" w:hAnsi="Times New Roman"/>
          <w:sz w:val="24"/>
          <w:szCs w:val="24"/>
        </w:rPr>
        <w:t>Workforce Solutions North Texas</w:t>
      </w:r>
      <w:r w:rsidRPr="007309D9">
        <w:rPr>
          <w:rFonts w:ascii="Times New Roman" w:hAnsi="Times New Roman"/>
          <w:sz w:val="24"/>
          <w:szCs w:val="24"/>
        </w:rPr>
        <w:t>, on behalf of said organization by authority of its governing body.</w:t>
      </w:r>
    </w:p>
    <w:p w14:paraId="44F8C5EF"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p>
    <w:p w14:paraId="16CE3FF0"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r w:rsidRPr="007309D9">
        <w:rPr>
          <w:rFonts w:ascii="Times New Roman" w:hAnsi="Times New Roman"/>
          <w:b/>
          <w:sz w:val="24"/>
          <w:szCs w:val="24"/>
        </w:rPr>
        <w:t>ATTEST:</w:t>
      </w:r>
    </w:p>
    <w:p w14:paraId="01779310"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63517B1E"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u w:val="single"/>
        </w:rPr>
      </w:pPr>
    </w:p>
    <w:p w14:paraId="18D328C2" w14:textId="77777777" w:rsidR="00BA13AB" w:rsidRDefault="007B0BB3"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____________________________</w:t>
      </w:r>
      <w:r w:rsidRPr="007309D9">
        <w:rPr>
          <w:rFonts w:ascii="Times New Roman" w:hAnsi="Times New Roman"/>
          <w:sz w:val="24"/>
          <w:szCs w:val="24"/>
        </w:rPr>
        <w:tab/>
        <w:t>__________________________</w:t>
      </w:r>
    </w:p>
    <w:p w14:paraId="6CC469FB" w14:textId="5016E16E" w:rsidR="007B0BB3" w:rsidRPr="007309D9" w:rsidRDefault="007B0BB3"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(Respondent Signature)</w:t>
      </w:r>
      <w:r w:rsidRPr="007309D9">
        <w:rPr>
          <w:rFonts w:ascii="Times New Roman" w:hAnsi="Times New Roman"/>
          <w:sz w:val="24"/>
          <w:szCs w:val="24"/>
        </w:rPr>
        <w:tab/>
        <w:t>(Collateral Signature)</w:t>
      </w:r>
    </w:p>
    <w:p w14:paraId="4622BB45" w14:textId="77777777" w:rsidR="007B0BB3" w:rsidRPr="007309D9" w:rsidRDefault="007B0BB3" w:rsidP="00BA13AB">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3D770DEC" w14:textId="5F7361EB" w:rsidR="007B0BB3" w:rsidRPr="007309D9" w:rsidRDefault="002A2112"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u w:val="single"/>
        </w:rPr>
        <w:fldChar w:fldCharType="begin">
          <w:ffData>
            <w:name w:val="Text32"/>
            <w:enabled/>
            <w:calcOnExit w:val="0"/>
            <w:textInput/>
          </w:ffData>
        </w:fldChar>
      </w:r>
      <w:bookmarkStart w:id="89" w:name="Text32"/>
      <w:r w:rsidR="007B0BB3" w:rsidRPr="007309D9">
        <w:rPr>
          <w:rFonts w:ascii="Times New Roman" w:hAnsi="Times New Roman"/>
          <w:sz w:val="24"/>
          <w:szCs w:val="24"/>
          <w:u w:val="single"/>
        </w:rPr>
        <w:instrText xml:space="preserve"> FORMTEXT </w:instrText>
      </w:r>
      <w:r w:rsidRPr="007309D9">
        <w:rPr>
          <w:rFonts w:ascii="Times New Roman" w:hAnsi="Times New Roman"/>
          <w:sz w:val="24"/>
          <w:szCs w:val="24"/>
          <w:u w:val="single"/>
        </w:rPr>
      </w:r>
      <w:r w:rsidRPr="007309D9">
        <w:rPr>
          <w:rFonts w:ascii="Times New Roman" w:hAnsi="Times New Roman"/>
          <w:sz w:val="24"/>
          <w:szCs w:val="24"/>
          <w:u w:val="single"/>
        </w:rPr>
        <w:fldChar w:fldCharType="separate"/>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Pr="007309D9">
        <w:rPr>
          <w:rFonts w:ascii="Times New Roman" w:hAnsi="Times New Roman"/>
          <w:sz w:val="24"/>
          <w:szCs w:val="24"/>
          <w:u w:val="single"/>
        </w:rPr>
        <w:fldChar w:fldCharType="end"/>
      </w:r>
      <w:bookmarkEnd w:id="89"/>
      <w:r w:rsidR="007B0BB3" w:rsidRPr="007309D9">
        <w:rPr>
          <w:rFonts w:ascii="Times New Roman" w:hAnsi="Times New Roman"/>
          <w:sz w:val="24"/>
          <w:szCs w:val="24"/>
        </w:rPr>
        <w:tab/>
      </w:r>
      <w:r w:rsidR="00BA13AB">
        <w:rPr>
          <w:rFonts w:ascii="Times New Roman" w:hAnsi="Times New Roman"/>
          <w:sz w:val="24"/>
          <w:szCs w:val="24"/>
        </w:rPr>
        <w:tab/>
      </w:r>
      <w:r w:rsidRPr="007309D9">
        <w:rPr>
          <w:rFonts w:ascii="Times New Roman" w:hAnsi="Times New Roman"/>
          <w:sz w:val="24"/>
          <w:szCs w:val="24"/>
          <w:u w:val="single"/>
        </w:rPr>
        <w:fldChar w:fldCharType="begin">
          <w:ffData>
            <w:name w:val="Text32"/>
            <w:enabled/>
            <w:calcOnExit w:val="0"/>
            <w:textInput/>
          </w:ffData>
        </w:fldChar>
      </w:r>
      <w:r w:rsidR="007B0BB3" w:rsidRPr="007309D9">
        <w:rPr>
          <w:rFonts w:ascii="Times New Roman" w:hAnsi="Times New Roman"/>
          <w:sz w:val="24"/>
          <w:szCs w:val="24"/>
          <w:u w:val="single"/>
        </w:rPr>
        <w:instrText xml:space="preserve"> FORMTEXT </w:instrText>
      </w:r>
      <w:r w:rsidRPr="007309D9">
        <w:rPr>
          <w:rFonts w:ascii="Times New Roman" w:hAnsi="Times New Roman"/>
          <w:sz w:val="24"/>
          <w:szCs w:val="24"/>
          <w:u w:val="single"/>
        </w:rPr>
      </w:r>
      <w:r w:rsidRPr="007309D9">
        <w:rPr>
          <w:rFonts w:ascii="Times New Roman" w:hAnsi="Times New Roman"/>
          <w:sz w:val="24"/>
          <w:szCs w:val="24"/>
          <w:u w:val="single"/>
        </w:rPr>
        <w:fldChar w:fldCharType="separate"/>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Pr="007309D9">
        <w:rPr>
          <w:rFonts w:ascii="Times New Roman" w:hAnsi="Times New Roman"/>
          <w:sz w:val="24"/>
          <w:szCs w:val="24"/>
          <w:u w:val="single"/>
        </w:rPr>
        <w:fldChar w:fldCharType="end"/>
      </w:r>
    </w:p>
    <w:p w14:paraId="1B5DF7FE" w14:textId="1A4B8D2B" w:rsidR="007B0BB3" w:rsidRPr="007309D9" w:rsidRDefault="007B0BB3"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(Typed Name)</w:t>
      </w:r>
      <w:r w:rsidRPr="007309D9">
        <w:rPr>
          <w:rFonts w:ascii="Times New Roman" w:hAnsi="Times New Roman"/>
          <w:sz w:val="24"/>
          <w:szCs w:val="24"/>
        </w:rPr>
        <w:tab/>
      </w:r>
      <w:r w:rsidR="00BA13AB">
        <w:rPr>
          <w:rFonts w:ascii="Times New Roman" w:hAnsi="Times New Roman"/>
          <w:sz w:val="24"/>
          <w:szCs w:val="24"/>
        </w:rPr>
        <w:tab/>
      </w:r>
      <w:r w:rsidRPr="007309D9">
        <w:rPr>
          <w:rFonts w:ascii="Times New Roman" w:hAnsi="Times New Roman"/>
          <w:sz w:val="24"/>
          <w:szCs w:val="24"/>
        </w:rPr>
        <w:t>(Typed Name)</w:t>
      </w:r>
    </w:p>
    <w:p w14:paraId="7EFF9C44" w14:textId="77777777" w:rsidR="007B0BB3" w:rsidRPr="007309D9" w:rsidRDefault="007B0BB3" w:rsidP="00BA13AB">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2F1AEA78" w14:textId="1D8FFBEE" w:rsidR="007B0BB3" w:rsidRPr="007309D9" w:rsidRDefault="002A2112"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u w:val="single"/>
        </w:rPr>
        <w:fldChar w:fldCharType="begin">
          <w:ffData>
            <w:name w:val="Text33"/>
            <w:enabled/>
            <w:calcOnExit w:val="0"/>
            <w:textInput/>
          </w:ffData>
        </w:fldChar>
      </w:r>
      <w:bookmarkStart w:id="90" w:name="Text33"/>
      <w:r w:rsidR="007B0BB3" w:rsidRPr="007309D9">
        <w:rPr>
          <w:rFonts w:ascii="Times New Roman" w:hAnsi="Times New Roman"/>
          <w:sz w:val="24"/>
          <w:szCs w:val="24"/>
          <w:u w:val="single"/>
        </w:rPr>
        <w:instrText xml:space="preserve"> FORMTEXT </w:instrText>
      </w:r>
      <w:r w:rsidRPr="007309D9">
        <w:rPr>
          <w:rFonts w:ascii="Times New Roman" w:hAnsi="Times New Roman"/>
          <w:sz w:val="24"/>
          <w:szCs w:val="24"/>
          <w:u w:val="single"/>
        </w:rPr>
      </w:r>
      <w:r w:rsidRPr="007309D9">
        <w:rPr>
          <w:rFonts w:ascii="Times New Roman" w:hAnsi="Times New Roman"/>
          <w:sz w:val="24"/>
          <w:szCs w:val="24"/>
          <w:u w:val="single"/>
        </w:rPr>
        <w:fldChar w:fldCharType="separate"/>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Pr="007309D9">
        <w:rPr>
          <w:rFonts w:ascii="Times New Roman" w:hAnsi="Times New Roman"/>
          <w:sz w:val="24"/>
          <w:szCs w:val="24"/>
          <w:u w:val="single"/>
        </w:rPr>
        <w:fldChar w:fldCharType="end"/>
      </w:r>
      <w:bookmarkEnd w:id="90"/>
      <w:r w:rsidR="007B0BB3" w:rsidRPr="007309D9">
        <w:rPr>
          <w:rFonts w:ascii="Times New Roman" w:hAnsi="Times New Roman"/>
          <w:sz w:val="24"/>
          <w:szCs w:val="24"/>
        </w:rPr>
        <w:tab/>
      </w:r>
      <w:r w:rsidR="00BA13AB">
        <w:rPr>
          <w:rFonts w:ascii="Times New Roman" w:hAnsi="Times New Roman"/>
          <w:sz w:val="24"/>
          <w:szCs w:val="24"/>
        </w:rPr>
        <w:tab/>
      </w:r>
      <w:r w:rsidRPr="007309D9">
        <w:rPr>
          <w:rFonts w:ascii="Times New Roman" w:hAnsi="Times New Roman"/>
          <w:sz w:val="24"/>
          <w:szCs w:val="24"/>
          <w:u w:val="single"/>
        </w:rPr>
        <w:fldChar w:fldCharType="begin">
          <w:ffData>
            <w:name w:val="Text33"/>
            <w:enabled/>
            <w:calcOnExit w:val="0"/>
            <w:textInput/>
          </w:ffData>
        </w:fldChar>
      </w:r>
      <w:r w:rsidR="007B0BB3" w:rsidRPr="007309D9">
        <w:rPr>
          <w:rFonts w:ascii="Times New Roman" w:hAnsi="Times New Roman"/>
          <w:sz w:val="24"/>
          <w:szCs w:val="24"/>
          <w:u w:val="single"/>
        </w:rPr>
        <w:instrText xml:space="preserve"> FORMTEXT </w:instrText>
      </w:r>
      <w:r w:rsidRPr="007309D9">
        <w:rPr>
          <w:rFonts w:ascii="Times New Roman" w:hAnsi="Times New Roman"/>
          <w:sz w:val="24"/>
          <w:szCs w:val="24"/>
          <w:u w:val="single"/>
        </w:rPr>
      </w:r>
      <w:r w:rsidRPr="007309D9">
        <w:rPr>
          <w:rFonts w:ascii="Times New Roman" w:hAnsi="Times New Roman"/>
          <w:sz w:val="24"/>
          <w:szCs w:val="24"/>
          <w:u w:val="single"/>
        </w:rPr>
        <w:fldChar w:fldCharType="separate"/>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Pr="007309D9">
        <w:rPr>
          <w:rFonts w:ascii="Times New Roman" w:hAnsi="Times New Roman"/>
          <w:sz w:val="24"/>
          <w:szCs w:val="24"/>
          <w:u w:val="single"/>
        </w:rPr>
        <w:fldChar w:fldCharType="end"/>
      </w:r>
    </w:p>
    <w:p w14:paraId="36A1CA8C" w14:textId="720B17ED" w:rsidR="007B0BB3" w:rsidRPr="007309D9" w:rsidRDefault="007B0BB3"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(Typed Title)</w:t>
      </w:r>
      <w:r w:rsidRPr="007309D9">
        <w:rPr>
          <w:rFonts w:ascii="Times New Roman" w:hAnsi="Times New Roman"/>
          <w:sz w:val="24"/>
          <w:szCs w:val="24"/>
        </w:rPr>
        <w:tab/>
      </w:r>
      <w:r w:rsidR="00BA13AB">
        <w:rPr>
          <w:rFonts w:ascii="Times New Roman" w:hAnsi="Times New Roman"/>
          <w:sz w:val="24"/>
          <w:szCs w:val="24"/>
        </w:rPr>
        <w:tab/>
      </w:r>
      <w:r w:rsidRPr="007309D9">
        <w:rPr>
          <w:rFonts w:ascii="Times New Roman" w:hAnsi="Times New Roman"/>
          <w:sz w:val="24"/>
          <w:szCs w:val="24"/>
        </w:rPr>
        <w:t>(Typed Title)</w:t>
      </w:r>
    </w:p>
    <w:p w14:paraId="77E4253D" w14:textId="77777777" w:rsidR="007B0BB3" w:rsidRPr="007309D9" w:rsidRDefault="007B0BB3" w:rsidP="00BA13AB">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067580D6" w14:textId="0EAAD0A4" w:rsidR="007B0BB3" w:rsidRPr="007309D9" w:rsidRDefault="002A2112"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u w:val="single"/>
        </w:rPr>
        <w:fldChar w:fldCharType="begin">
          <w:ffData>
            <w:name w:val="Text34"/>
            <w:enabled/>
            <w:calcOnExit w:val="0"/>
            <w:textInput/>
          </w:ffData>
        </w:fldChar>
      </w:r>
      <w:bookmarkStart w:id="91" w:name="Text34"/>
      <w:r w:rsidR="007B0BB3" w:rsidRPr="007309D9">
        <w:rPr>
          <w:rFonts w:ascii="Times New Roman" w:hAnsi="Times New Roman"/>
          <w:sz w:val="24"/>
          <w:szCs w:val="24"/>
          <w:u w:val="single"/>
        </w:rPr>
        <w:instrText xml:space="preserve"> FORMTEXT </w:instrText>
      </w:r>
      <w:r w:rsidRPr="007309D9">
        <w:rPr>
          <w:rFonts w:ascii="Times New Roman" w:hAnsi="Times New Roman"/>
          <w:sz w:val="24"/>
          <w:szCs w:val="24"/>
          <w:u w:val="single"/>
        </w:rPr>
      </w:r>
      <w:r w:rsidRPr="007309D9">
        <w:rPr>
          <w:rFonts w:ascii="Times New Roman" w:hAnsi="Times New Roman"/>
          <w:sz w:val="24"/>
          <w:szCs w:val="24"/>
          <w:u w:val="single"/>
        </w:rPr>
        <w:fldChar w:fldCharType="separate"/>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Pr="007309D9">
        <w:rPr>
          <w:rFonts w:ascii="Times New Roman" w:hAnsi="Times New Roman"/>
          <w:sz w:val="24"/>
          <w:szCs w:val="24"/>
          <w:u w:val="single"/>
        </w:rPr>
        <w:fldChar w:fldCharType="end"/>
      </w:r>
      <w:bookmarkEnd w:id="91"/>
      <w:r w:rsidR="007B0BB3" w:rsidRPr="007309D9">
        <w:rPr>
          <w:rFonts w:ascii="Times New Roman" w:hAnsi="Times New Roman"/>
          <w:sz w:val="24"/>
          <w:szCs w:val="24"/>
        </w:rPr>
        <w:tab/>
      </w:r>
      <w:r w:rsidR="00BA13AB">
        <w:rPr>
          <w:rFonts w:ascii="Times New Roman" w:hAnsi="Times New Roman"/>
          <w:sz w:val="24"/>
          <w:szCs w:val="24"/>
        </w:rPr>
        <w:tab/>
      </w:r>
      <w:r w:rsidRPr="007309D9">
        <w:rPr>
          <w:rFonts w:ascii="Times New Roman" w:hAnsi="Times New Roman"/>
          <w:sz w:val="24"/>
          <w:szCs w:val="24"/>
          <w:u w:val="single"/>
        </w:rPr>
        <w:fldChar w:fldCharType="begin">
          <w:ffData>
            <w:name w:val="Text33"/>
            <w:enabled/>
            <w:calcOnExit w:val="0"/>
            <w:textInput/>
          </w:ffData>
        </w:fldChar>
      </w:r>
      <w:r w:rsidR="007B0BB3" w:rsidRPr="007309D9">
        <w:rPr>
          <w:rFonts w:ascii="Times New Roman" w:hAnsi="Times New Roman"/>
          <w:sz w:val="24"/>
          <w:szCs w:val="24"/>
          <w:u w:val="single"/>
        </w:rPr>
        <w:instrText xml:space="preserve"> FORMTEXT </w:instrText>
      </w:r>
      <w:r w:rsidRPr="007309D9">
        <w:rPr>
          <w:rFonts w:ascii="Times New Roman" w:hAnsi="Times New Roman"/>
          <w:sz w:val="24"/>
          <w:szCs w:val="24"/>
          <w:u w:val="single"/>
        </w:rPr>
      </w:r>
      <w:r w:rsidRPr="007309D9">
        <w:rPr>
          <w:rFonts w:ascii="Times New Roman" w:hAnsi="Times New Roman"/>
          <w:sz w:val="24"/>
          <w:szCs w:val="24"/>
          <w:u w:val="single"/>
        </w:rPr>
        <w:fldChar w:fldCharType="separate"/>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007B0BB3" w:rsidRPr="007309D9">
        <w:rPr>
          <w:rFonts w:ascii="Times New Roman" w:hAnsi="Times New Roman"/>
          <w:noProof/>
          <w:sz w:val="24"/>
          <w:szCs w:val="24"/>
          <w:u w:val="single"/>
        </w:rPr>
        <w:t> </w:t>
      </w:r>
      <w:r w:rsidRPr="007309D9">
        <w:rPr>
          <w:rFonts w:ascii="Times New Roman" w:hAnsi="Times New Roman"/>
          <w:sz w:val="24"/>
          <w:szCs w:val="24"/>
          <w:u w:val="single"/>
        </w:rPr>
        <w:fldChar w:fldCharType="end"/>
      </w:r>
    </w:p>
    <w:p w14:paraId="64DC45F7" w14:textId="53773BBA" w:rsidR="007B0BB3" w:rsidRPr="007309D9" w:rsidRDefault="007B0BB3" w:rsidP="00BA13AB">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(Date)</w:t>
      </w:r>
      <w:r w:rsidRPr="007309D9">
        <w:rPr>
          <w:rFonts w:ascii="Times New Roman" w:hAnsi="Times New Roman"/>
          <w:sz w:val="24"/>
          <w:szCs w:val="24"/>
        </w:rPr>
        <w:tab/>
      </w:r>
      <w:r w:rsidR="00BA13AB">
        <w:rPr>
          <w:rFonts w:ascii="Times New Roman" w:hAnsi="Times New Roman"/>
          <w:sz w:val="24"/>
          <w:szCs w:val="24"/>
        </w:rPr>
        <w:tab/>
      </w:r>
      <w:r w:rsidRPr="007309D9">
        <w:rPr>
          <w:rFonts w:ascii="Times New Roman" w:hAnsi="Times New Roman"/>
          <w:sz w:val="24"/>
          <w:szCs w:val="24"/>
        </w:rPr>
        <w:t>(Date)</w:t>
      </w:r>
    </w:p>
    <w:p w14:paraId="717505B8"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316960C0"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067230CF" w14:textId="40CD7A84" w:rsidR="007B0BB3" w:rsidRPr="007309D9" w:rsidRDefault="007B0BB3" w:rsidP="00BA13AB">
      <w:pPr>
        <w:tabs>
          <w:tab w:val="left" w:pos="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 xml:space="preserve">Subscribe and sworn to before me this </w:t>
      </w:r>
      <w:r w:rsidR="002A2112" w:rsidRPr="007309D9">
        <w:rPr>
          <w:rFonts w:ascii="Times New Roman" w:hAnsi="Times New Roman"/>
          <w:sz w:val="24"/>
          <w:szCs w:val="24"/>
          <w:u w:val="single"/>
        </w:rPr>
        <w:fldChar w:fldCharType="begin">
          <w:ffData>
            <w:name w:val="Text35"/>
            <w:enabled/>
            <w:calcOnExit w:val="0"/>
            <w:textInput/>
          </w:ffData>
        </w:fldChar>
      </w:r>
      <w:bookmarkStart w:id="92" w:name="Text35"/>
      <w:r w:rsidRPr="007309D9">
        <w:rPr>
          <w:rFonts w:ascii="Times New Roman" w:hAnsi="Times New Roman"/>
          <w:sz w:val="24"/>
          <w:szCs w:val="24"/>
          <w:u w:val="single"/>
        </w:rPr>
        <w:instrText xml:space="preserve"> FORMTEXT </w:instrText>
      </w:r>
      <w:r w:rsidR="002A2112" w:rsidRPr="007309D9">
        <w:rPr>
          <w:rFonts w:ascii="Times New Roman" w:hAnsi="Times New Roman"/>
          <w:sz w:val="24"/>
          <w:szCs w:val="24"/>
          <w:u w:val="single"/>
        </w:rPr>
      </w:r>
      <w:r w:rsidR="002A2112" w:rsidRPr="007309D9">
        <w:rPr>
          <w:rFonts w:ascii="Times New Roman" w:hAnsi="Times New Roman"/>
          <w:sz w:val="24"/>
          <w:szCs w:val="24"/>
          <w:u w:val="single"/>
        </w:rPr>
        <w:fldChar w:fldCharType="separate"/>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002A2112" w:rsidRPr="007309D9">
        <w:rPr>
          <w:rFonts w:ascii="Times New Roman" w:hAnsi="Times New Roman"/>
          <w:sz w:val="24"/>
          <w:szCs w:val="24"/>
        </w:rPr>
        <w:fldChar w:fldCharType="end"/>
      </w:r>
      <w:bookmarkEnd w:id="92"/>
      <w:r w:rsidRPr="007309D9">
        <w:rPr>
          <w:rFonts w:ascii="Times New Roman" w:hAnsi="Times New Roman"/>
          <w:sz w:val="24"/>
          <w:szCs w:val="24"/>
        </w:rPr>
        <w:t xml:space="preserve"> day of </w:t>
      </w:r>
      <w:r w:rsidR="002A2112" w:rsidRPr="007309D9">
        <w:rPr>
          <w:rFonts w:ascii="Times New Roman" w:hAnsi="Times New Roman"/>
          <w:sz w:val="24"/>
          <w:szCs w:val="24"/>
          <w:u w:val="single"/>
        </w:rPr>
        <w:fldChar w:fldCharType="begin">
          <w:ffData>
            <w:name w:val="Text36"/>
            <w:enabled/>
            <w:calcOnExit w:val="0"/>
            <w:textInput/>
          </w:ffData>
        </w:fldChar>
      </w:r>
      <w:bookmarkStart w:id="93" w:name="Text36"/>
      <w:r w:rsidRPr="007309D9">
        <w:rPr>
          <w:rFonts w:ascii="Times New Roman" w:hAnsi="Times New Roman"/>
          <w:sz w:val="24"/>
          <w:szCs w:val="24"/>
          <w:u w:val="single"/>
        </w:rPr>
        <w:instrText xml:space="preserve"> FORMTEXT </w:instrText>
      </w:r>
      <w:r w:rsidR="002A2112" w:rsidRPr="007309D9">
        <w:rPr>
          <w:rFonts w:ascii="Times New Roman" w:hAnsi="Times New Roman"/>
          <w:sz w:val="24"/>
          <w:szCs w:val="24"/>
          <w:u w:val="single"/>
        </w:rPr>
      </w:r>
      <w:r w:rsidR="002A2112" w:rsidRPr="007309D9">
        <w:rPr>
          <w:rFonts w:ascii="Times New Roman" w:hAnsi="Times New Roman"/>
          <w:sz w:val="24"/>
          <w:szCs w:val="24"/>
          <w:u w:val="single"/>
        </w:rPr>
        <w:fldChar w:fldCharType="separate"/>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002A2112" w:rsidRPr="007309D9">
        <w:rPr>
          <w:rFonts w:ascii="Times New Roman" w:hAnsi="Times New Roman"/>
          <w:sz w:val="24"/>
          <w:szCs w:val="24"/>
        </w:rPr>
        <w:fldChar w:fldCharType="end"/>
      </w:r>
      <w:bookmarkEnd w:id="93"/>
      <w:r w:rsidRPr="007309D9">
        <w:rPr>
          <w:rFonts w:ascii="Times New Roman" w:hAnsi="Times New Roman"/>
          <w:sz w:val="24"/>
          <w:szCs w:val="24"/>
        </w:rPr>
        <w:t>, 20</w:t>
      </w:r>
      <w:r w:rsidR="002A2112" w:rsidRPr="007309D9">
        <w:rPr>
          <w:rFonts w:ascii="Times New Roman" w:hAnsi="Times New Roman"/>
          <w:sz w:val="24"/>
          <w:szCs w:val="24"/>
        </w:rPr>
        <w:fldChar w:fldCharType="begin">
          <w:ffData>
            <w:name w:val="Text37"/>
            <w:enabled/>
            <w:calcOnExit w:val="0"/>
            <w:textInput/>
          </w:ffData>
        </w:fldChar>
      </w:r>
      <w:bookmarkStart w:id="94" w:name="Text37"/>
      <w:r w:rsidRPr="007309D9">
        <w:rPr>
          <w:rFonts w:ascii="Times New Roman" w:hAnsi="Times New Roman"/>
          <w:sz w:val="24"/>
          <w:szCs w:val="24"/>
        </w:rPr>
        <w:instrText xml:space="preserve"> FORMTEXT </w:instrText>
      </w:r>
      <w:r w:rsidR="002A2112" w:rsidRPr="007309D9">
        <w:rPr>
          <w:rFonts w:ascii="Times New Roman" w:hAnsi="Times New Roman"/>
          <w:sz w:val="24"/>
          <w:szCs w:val="24"/>
        </w:rPr>
      </w:r>
      <w:r w:rsidR="002A2112" w:rsidRPr="007309D9">
        <w:rPr>
          <w:rFonts w:ascii="Times New Roman" w:hAnsi="Times New Roman"/>
          <w:sz w:val="24"/>
          <w:szCs w:val="24"/>
        </w:rPr>
        <w:fldChar w:fldCharType="separate"/>
      </w:r>
      <w:r w:rsidRPr="007309D9">
        <w:rPr>
          <w:rFonts w:ascii="Times New Roman" w:hAnsi="Times New Roman"/>
          <w:noProof/>
          <w:sz w:val="24"/>
          <w:szCs w:val="24"/>
        </w:rPr>
        <w:t> </w:t>
      </w:r>
      <w:r w:rsidRPr="007309D9">
        <w:rPr>
          <w:rFonts w:ascii="Times New Roman" w:hAnsi="Times New Roman"/>
          <w:noProof/>
          <w:sz w:val="24"/>
          <w:szCs w:val="24"/>
        </w:rPr>
        <w:t> </w:t>
      </w:r>
      <w:r w:rsidRPr="007309D9">
        <w:rPr>
          <w:rFonts w:ascii="Times New Roman" w:hAnsi="Times New Roman"/>
          <w:noProof/>
          <w:sz w:val="24"/>
          <w:szCs w:val="24"/>
        </w:rPr>
        <w:t> </w:t>
      </w:r>
      <w:r w:rsidRPr="007309D9">
        <w:rPr>
          <w:rFonts w:ascii="Times New Roman" w:hAnsi="Times New Roman"/>
          <w:noProof/>
          <w:sz w:val="24"/>
          <w:szCs w:val="24"/>
        </w:rPr>
        <w:t> </w:t>
      </w:r>
      <w:r w:rsidRPr="007309D9">
        <w:rPr>
          <w:rFonts w:ascii="Times New Roman" w:hAnsi="Times New Roman"/>
          <w:noProof/>
          <w:sz w:val="24"/>
          <w:szCs w:val="24"/>
        </w:rPr>
        <w:t> </w:t>
      </w:r>
      <w:r w:rsidR="002A2112" w:rsidRPr="007309D9">
        <w:rPr>
          <w:rFonts w:ascii="Times New Roman" w:hAnsi="Times New Roman"/>
          <w:sz w:val="24"/>
          <w:szCs w:val="24"/>
        </w:rPr>
        <w:fldChar w:fldCharType="end"/>
      </w:r>
      <w:bookmarkEnd w:id="94"/>
      <w:r w:rsidRPr="007309D9">
        <w:rPr>
          <w:rFonts w:ascii="Times New Roman" w:hAnsi="Times New Roman"/>
          <w:sz w:val="24"/>
          <w:szCs w:val="24"/>
        </w:rPr>
        <w:t xml:space="preserve">, in </w:t>
      </w:r>
      <w:r w:rsidR="002A2112" w:rsidRPr="007309D9">
        <w:rPr>
          <w:rFonts w:ascii="Times New Roman" w:hAnsi="Times New Roman"/>
          <w:sz w:val="24"/>
          <w:szCs w:val="24"/>
          <w:u w:val="single"/>
        </w:rPr>
        <w:fldChar w:fldCharType="begin">
          <w:ffData>
            <w:name w:val="Text38"/>
            <w:enabled/>
            <w:calcOnExit w:val="0"/>
            <w:textInput/>
          </w:ffData>
        </w:fldChar>
      </w:r>
      <w:bookmarkStart w:id="95" w:name="Text38"/>
      <w:r w:rsidRPr="007309D9">
        <w:rPr>
          <w:rFonts w:ascii="Times New Roman" w:hAnsi="Times New Roman"/>
          <w:sz w:val="24"/>
          <w:szCs w:val="24"/>
          <w:u w:val="single"/>
        </w:rPr>
        <w:instrText xml:space="preserve"> FORMTEXT </w:instrText>
      </w:r>
      <w:r w:rsidR="002A2112" w:rsidRPr="007309D9">
        <w:rPr>
          <w:rFonts w:ascii="Times New Roman" w:hAnsi="Times New Roman"/>
          <w:sz w:val="24"/>
          <w:szCs w:val="24"/>
          <w:u w:val="single"/>
        </w:rPr>
      </w:r>
      <w:r w:rsidR="002A2112" w:rsidRPr="007309D9">
        <w:rPr>
          <w:rFonts w:ascii="Times New Roman" w:hAnsi="Times New Roman"/>
          <w:sz w:val="24"/>
          <w:szCs w:val="24"/>
          <w:u w:val="single"/>
        </w:rPr>
        <w:fldChar w:fldCharType="separate"/>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002A2112" w:rsidRPr="007309D9">
        <w:rPr>
          <w:rFonts w:ascii="Times New Roman" w:hAnsi="Times New Roman"/>
          <w:sz w:val="24"/>
          <w:szCs w:val="24"/>
        </w:rPr>
        <w:fldChar w:fldCharType="end"/>
      </w:r>
      <w:bookmarkEnd w:id="95"/>
      <w:r w:rsidRPr="007309D9">
        <w:rPr>
          <w:rFonts w:ascii="Times New Roman" w:hAnsi="Times New Roman"/>
          <w:sz w:val="24"/>
          <w:szCs w:val="24"/>
        </w:rPr>
        <w:t>, County,</w:t>
      </w:r>
      <w:r w:rsidR="00BA13AB">
        <w:rPr>
          <w:rFonts w:ascii="Times New Roman" w:hAnsi="Times New Roman"/>
          <w:sz w:val="24"/>
          <w:szCs w:val="24"/>
        </w:rPr>
        <w:t xml:space="preserve"> </w:t>
      </w:r>
      <w:r w:rsidRPr="007309D9">
        <w:rPr>
          <w:rFonts w:ascii="Times New Roman" w:hAnsi="Times New Roman"/>
          <w:sz w:val="24"/>
          <w:szCs w:val="24"/>
        </w:rPr>
        <w:t xml:space="preserve">State of </w:t>
      </w:r>
      <w:r w:rsidR="002A2112" w:rsidRPr="007309D9">
        <w:rPr>
          <w:rFonts w:ascii="Times New Roman" w:hAnsi="Times New Roman"/>
          <w:sz w:val="24"/>
          <w:szCs w:val="24"/>
          <w:u w:val="single"/>
        </w:rPr>
        <w:fldChar w:fldCharType="begin">
          <w:ffData>
            <w:name w:val="Text39"/>
            <w:enabled/>
            <w:calcOnExit w:val="0"/>
            <w:textInput/>
          </w:ffData>
        </w:fldChar>
      </w:r>
      <w:bookmarkStart w:id="96" w:name="Text39"/>
      <w:r w:rsidRPr="007309D9">
        <w:rPr>
          <w:rFonts w:ascii="Times New Roman" w:hAnsi="Times New Roman"/>
          <w:sz w:val="24"/>
          <w:szCs w:val="24"/>
          <w:u w:val="single"/>
        </w:rPr>
        <w:instrText xml:space="preserve"> FORMTEXT </w:instrText>
      </w:r>
      <w:r w:rsidR="002A2112" w:rsidRPr="007309D9">
        <w:rPr>
          <w:rFonts w:ascii="Times New Roman" w:hAnsi="Times New Roman"/>
          <w:sz w:val="24"/>
          <w:szCs w:val="24"/>
          <w:u w:val="single"/>
        </w:rPr>
      </w:r>
      <w:r w:rsidR="002A2112" w:rsidRPr="007309D9">
        <w:rPr>
          <w:rFonts w:ascii="Times New Roman" w:hAnsi="Times New Roman"/>
          <w:sz w:val="24"/>
          <w:szCs w:val="24"/>
          <w:u w:val="single"/>
        </w:rPr>
        <w:fldChar w:fldCharType="separate"/>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Pr="007309D9">
        <w:rPr>
          <w:rFonts w:ascii="Times New Roman" w:hAnsi="Times New Roman"/>
          <w:noProof/>
          <w:sz w:val="24"/>
          <w:szCs w:val="24"/>
          <w:u w:val="single"/>
        </w:rPr>
        <w:t> </w:t>
      </w:r>
      <w:r w:rsidR="002A2112" w:rsidRPr="007309D9">
        <w:rPr>
          <w:rFonts w:ascii="Times New Roman" w:hAnsi="Times New Roman"/>
          <w:sz w:val="24"/>
          <w:szCs w:val="24"/>
        </w:rPr>
        <w:fldChar w:fldCharType="end"/>
      </w:r>
      <w:bookmarkEnd w:id="96"/>
    </w:p>
    <w:p w14:paraId="65C71C76"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ascii="Times New Roman" w:hAnsi="Times New Roman"/>
          <w:sz w:val="24"/>
          <w:szCs w:val="24"/>
        </w:rPr>
      </w:pPr>
    </w:p>
    <w:p w14:paraId="0CFD37F8"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ascii="Times New Roman" w:hAnsi="Times New Roman"/>
          <w:b/>
          <w:sz w:val="24"/>
          <w:szCs w:val="24"/>
        </w:rPr>
      </w:pPr>
      <w:r w:rsidRPr="007309D9">
        <w:rPr>
          <w:rFonts w:ascii="Times New Roman" w:hAnsi="Times New Roman"/>
          <w:b/>
          <w:sz w:val="24"/>
          <w:szCs w:val="24"/>
        </w:rPr>
        <w:t>(SEAL)</w:t>
      </w:r>
    </w:p>
    <w:p w14:paraId="0E9C002F"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b/>
          <w:sz w:val="24"/>
          <w:szCs w:val="24"/>
        </w:rPr>
      </w:pPr>
    </w:p>
    <w:p w14:paraId="11BFB7A9"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i/>
          <w:sz w:val="24"/>
          <w:szCs w:val="24"/>
        </w:rPr>
      </w:pPr>
      <w:r w:rsidRPr="007309D9">
        <w:rPr>
          <w:rFonts w:ascii="Times New Roman" w:hAnsi="Times New Roman"/>
          <w:sz w:val="24"/>
          <w:szCs w:val="24"/>
        </w:rPr>
        <w:t xml:space="preserve">Notary Public in and for </w:t>
      </w:r>
      <w:r w:rsidRPr="007309D9">
        <w:rPr>
          <w:rFonts w:ascii="Times New Roman" w:hAnsi="Times New Roman"/>
          <w:i/>
          <w:sz w:val="24"/>
          <w:szCs w:val="24"/>
        </w:rPr>
        <w:t xml:space="preserve">____________________ </w:t>
      </w:r>
      <w:r w:rsidRPr="007309D9">
        <w:rPr>
          <w:rFonts w:ascii="Times New Roman" w:hAnsi="Times New Roman"/>
          <w:sz w:val="24"/>
          <w:szCs w:val="24"/>
        </w:rPr>
        <w:t>County</w:t>
      </w:r>
      <w:r w:rsidRPr="007309D9">
        <w:rPr>
          <w:rFonts w:ascii="Times New Roman" w:hAnsi="Times New Roman"/>
          <w:i/>
          <w:sz w:val="24"/>
          <w:szCs w:val="24"/>
        </w:rPr>
        <w:t xml:space="preserve">, ______________ </w:t>
      </w:r>
      <w:r w:rsidRPr="007309D9">
        <w:rPr>
          <w:rFonts w:ascii="Times New Roman" w:hAnsi="Times New Roman"/>
          <w:sz w:val="24"/>
          <w:szCs w:val="24"/>
        </w:rPr>
        <w:t>State</w:t>
      </w:r>
      <w:r w:rsidRPr="007309D9">
        <w:rPr>
          <w:rFonts w:ascii="Times New Roman" w:hAnsi="Times New Roman"/>
          <w:i/>
          <w:sz w:val="24"/>
          <w:szCs w:val="24"/>
        </w:rPr>
        <w:t>, ___________</w:t>
      </w:r>
    </w:p>
    <w:bookmarkEnd w:id="86"/>
    <w:p w14:paraId="1FF434A4" w14:textId="77777777" w:rsidR="007B0BB3" w:rsidRPr="007309D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p>
    <w:p w14:paraId="769449B3" w14:textId="77777777" w:rsidR="007B0BB3" w:rsidRPr="007309D9" w:rsidRDefault="007B0BB3" w:rsidP="007B0BB3">
      <w:pPr>
        <w:tabs>
          <w:tab w:val="left" w:pos="0"/>
          <w:tab w:val="left" w:pos="90"/>
          <w:tab w:val="left" w:pos="180"/>
          <w:tab w:val="left" w:pos="27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ascii="Times New Roman" w:hAnsi="Times New Roman"/>
          <w:sz w:val="24"/>
          <w:szCs w:val="24"/>
        </w:rPr>
      </w:pPr>
      <w:r w:rsidRPr="007309D9">
        <w:rPr>
          <w:rFonts w:ascii="Times New Roman" w:hAnsi="Times New Roman"/>
          <w:sz w:val="24"/>
          <w:szCs w:val="24"/>
        </w:rPr>
        <w:t>Date Commission Expires:  ___________________</w:t>
      </w:r>
    </w:p>
    <w:p w14:paraId="6B575697" w14:textId="7BCF10BD" w:rsidR="009F6B28" w:rsidRPr="007309D9" w:rsidRDefault="009F6B28">
      <w:pPr>
        <w:spacing w:after="200" w:line="276" w:lineRule="auto"/>
        <w:rPr>
          <w:rFonts w:ascii="Times New Roman" w:eastAsiaTheme="majorEastAsia" w:hAnsi="Times New Roman"/>
          <w:i/>
          <w:iCs/>
          <w:color w:val="404040" w:themeColor="text1" w:themeTint="BF"/>
          <w:sz w:val="24"/>
          <w:szCs w:val="24"/>
        </w:rPr>
      </w:pPr>
      <w:r w:rsidRPr="007309D9">
        <w:rPr>
          <w:rFonts w:ascii="Times New Roman" w:eastAsiaTheme="majorEastAsia" w:hAnsi="Times New Roman"/>
          <w:i/>
          <w:iCs/>
          <w:color w:val="404040" w:themeColor="text1" w:themeTint="BF"/>
          <w:sz w:val="24"/>
          <w:szCs w:val="24"/>
        </w:rPr>
        <w:br w:type="page"/>
      </w:r>
    </w:p>
    <w:p w14:paraId="6A8BA420" w14:textId="62C802C8" w:rsidR="002E33B0" w:rsidRPr="00486108" w:rsidRDefault="007B0BB3" w:rsidP="00486108">
      <w:pPr>
        <w:pStyle w:val="Heading1"/>
        <w:rPr>
          <w:rFonts w:ascii="Times New Roman" w:eastAsiaTheme="minorHAnsi" w:hAnsi="Times New Roman" w:cs="Times New Roman"/>
          <w:iCs/>
          <w:sz w:val="24"/>
          <w:szCs w:val="24"/>
        </w:rPr>
      </w:pPr>
      <w:bookmarkStart w:id="97" w:name="_Toc74925437"/>
      <w:r w:rsidRPr="00486108">
        <w:rPr>
          <w:rFonts w:ascii="Times New Roman" w:hAnsi="Times New Roman" w:cs="Times New Roman"/>
          <w:iCs/>
          <w:sz w:val="24"/>
          <w:szCs w:val="24"/>
        </w:rPr>
        <w:t xml:space="preserve">Attachment </w:t>
      </w:r>
      <w:r w:rsidR="009B4D6E" w:rsidRPr="00486108">
        <w:rPr>
          <w:rFonts w:ascii="Times New Roman" w:hAnsi="Times New Roman" w:cs="Times New Roman"/>
          <w:iCs/>
          <w:sz w:val="24"/>
          <w:szCs w:val="24"/>
        </w:rPr>
        <w:t>E</w:t>
      </w:r>
      <w:r w:rsidR="00486108" w:rsidRPr="00486108">
        <w:rPr>
          <w:rFonts w:ascii="Times New Roman" w:hAnsi="Times New Roman"/>
          <w:iCs/>
          <w:sz w:val="24"/>
          <w:szCs w:val="24"/>
        </w:rPr>
        <w:t xml:space="preserve"> </w:t>
      </w:r>
      <w:r w:rsidR="00174FBE">
        <w:rPr>
          <w:rFonts w:ascii="Times New Roman" w:hAnsi="Times New Roman"/>
          <w:iCs/>
          <w:sz w:val="24"/>
          <w:szCs w:val="24"/>
        </w:rPr>
        <w:t xml:space="preserve">- </w:t>
      </w:r>
      <w:r w:rsidR="00854EC4" w:rsidRPr="00486108">
        <w:rPr>
          <w:rFonts w:ascii="Times New Roman" w:eastAsiaTheme="minorHAnsi" w:hAnsi="Times New Roman" w:cs="Times New Roman"/>
          <w:iCs/>
          <w:sz w:val="24"/>
          <w:szCs w:val="24"/>
        </w:rPr>
        <w:t>Required Certification Regarding Debarment</w:t>
      </w:r>
      <w:bookmarkEnd w:id="97"/>
    </w:p>
    <w:p w14:paraId="0A245A96" w14:textId="77777777" w:rsidR="008E529E" w:rsidRPr="007309D9" w:rsidRDefault="008E529E" w:rsidP="008E529E">
      <w:pPr>
        <w:spacing w:line="276" w:lineRule="auto"/>
        <w:rPr>
          <w:rFonts w:ascii="Times New Roman" w:hAnsi="Times New Roman"/>
          <w:sz w:val="24"/>
          <w:szCs w:val="24"/>
        </w:rPr>
      </w:pPr>
    </w:p>
    <w:p w14:paraId="2FB3E2BE" w14:textId="43386DE5" w:rsidR="008E529E" w:rsidRPr="007309D9" w:rsidRDefault="008E529E" w:rsidP="008E529E">
      <w:pPr>
        <w:spacing w:line="276" w:lineRule="auto"/>
        <w:rPr>
          <w:rFonts w:ascii="Times New Roman" w:hAnsi="Times New Roman"/>
          <w:sz w:val="24"/>
          <w:szCs w:val="24"/>
        </w:rPr>
      </w:pPr>
      <w:r w:rsidRPr="007309D9">
        <w:rPr>
          <w:rFonts w:ascii="Times New Roman" w:hAnsi="Times New Roman"/>
          <w:sz w:val="24"/>
          <w:szCs w:val="24"/>
        </w:rPr>
        <w:t xml:space="preserve">Respondent must complete, </w:t>
      </w:r>
      <w:r w:rsidR="00884806" w:rsidRPr="007309D9">
        <w:rPr>
          <w:rFonts w:ascii="Times New Roman" w:hAnsi="Times New Roman"/>
          <w:sz w:val="24"/>
          <w:szCs w:val="24"/>
        </w:rPr>
        <w:t>sign,</w:t>
      </w:r>
      <w:r w:rsidRPr="007309D9">
        <w:rPr>
          <w:rFonts w:ascii="Times New Roman" w:hAnsi="Times New Roman"/>
          <w:sz w:val="24"/>
          <w:szCs w:val="24"/>
        </w:rPr>
        <w:t xml:space="preserve"> and attach </w:t>
      </w:r>
      <w:r w:rsidR="00CC72F9" w:rsidRPr="007309D9">
        <w:rPr>
          <w:rFonts w:ascii="Times New Roman" w:hAnsi="Times New Roman"/>
          <w:sz w:val="24"/>
          <w:szCs w:val="24"/>
        </w:rPr>
        <w:t xml:space="preserve">this form for the </w:t>
      </w:r>
      <w:r w:rsidRPr="007309D9">
        <w:rPr>
          <w:rFonts w:ascii="Times New Roman" w:hAnsi="Times New Roman"/>
          <w:sz w:val="24"/>
          <w:szCs w:val="24"/>
        </w:rPr>
        <w:t>following certification.</w:t>
      </w:r>
    </w:p>
    <w:p w14:paraId="230E59FC" w14:textId="77777777" w:rsidR="00CC72F9" w:rsidRPr="007309D9" w:rsidRDefault="00CC72F9" w:rsidP="00854EC4">
      <w:pPr>
        <w:autoSpaceDE w:val="0"/>
        <w:autoSpaceDN w:val="0"/>
        <w:adjustRightInd w:val="0"/>
        <w:rPr>
          <w:rFonts w:ascii="Times New Roman" w:eastAsiaTheme="minorHAnsi" w:hAnsi="Times New Roman"/>
          <w:b/>
          <w:bCs/>
          <w:color w:val="000000"/>
          <w:sz w:val="24"/>
          <w:szCs w:val="24"/>
        </w:rPr>
      </w:pPr>
    </w:p>
    <w:p w14:paraId="789ECC8B" w14:textId="77777777" w:rsidR="00CC72F9" w:rsidRPr="007309D9" w:rsidRDefault="00CC72F9" w:rsidP="00CC72F9">
      <w:pPr>
        <w:autoSpaceDE w:val="0"/>
        <w:autoSpaceDN w:val="0"/>
        <w:adjustRightInd w:val="0"/>
        <w:jc w:val="center"/>
        <w:rPr>
          <w:rFonts w:ascii="Times New Roman" w:eastAsiaTheme="minorHAnsi" w:hAnsi="Times New Roman"/>
          <w:b/>
          <w:bCs/>
          <w:color w:val="000000"/>
          <w:sz w:val="24"/>
          <w:szCs w:val="24"/>
        </w:rPr>
      </w:pPr>
    </w:p>
    <w:p w14:paraId="7F19F2F1" w14:textId="77777777" w:rsidR="00CC72F9" w:rsidRPr="007309D9" w:rsidRDefault="00D90470" w:rsidP="00CC72F9">
      <w:pPr>
        <w:autoSpaceDE w:val="0"/>
        <w:autoSpaceDN w:val="0"/>
        <w:adjustRightInd w:val="0"/>
        <w:jc w:val="center"/>
        <w:rPr>
          <w:rFonts w:ascii="Times New Roman" w:eastAsiaTheme="minorHAnsi" w:hAnsi="Times New Roman"/>
          <w:b/>
          <w:bCs/>
          <w:color w:val="000000"/>
          <w:sz w:val="24"/>
          <w:szCs w:val="24"/>
        </w:rPr>
      </w:pPr>
      <w:r w:rsidRPr="007309D9">
        <w:rPr>
          <w:rFonts w:ascii="Times New Roman" w:eastAsiaTheme="minorHAnsi" w:hAnsi="Times New Roman"/>
          <w:b/>
          <w:bCs/>
          <w:color w:val="000000"/>
          <w:sz w:val="24"/>
          <w:szCs w:val="24"/>
        </w:rPr>
        <w:t>Debarment, Suspension and Other Responsibility Matters</w:t>
      </w:r>
    </w:p>
    <w:p w14:paraId="218A10E6" w14:textId="77777777" w:rsidR="00CC72F9" w:rsidRPr="007309D9" w:rsidRDefault="00CC72F9" w:rsidP="00CC72F9">
      <w:pPr>
        <w:autoSpaceDE w:val="0"/>
        <w:autoSpaceDN w:val="0"/>
        <w:adjustRightInd w:val="0"/>
        <w:jc w:val="center"/>
        <w:rPr>
          <w:rFonts w:ascii="Times New Roman" w:eastAsiaTheme="minorHAnsi" w:hAnsi="Times New Roman"/>
          <w:color w:val="000000"/>
          <w:sz w:val="24"/>
          <w:szCs w:val="24"/>
        </w:rPr>
      </w:pPr>
    </w:p>
    <w:p w14:paraId="48B6F915" w14:textId="77777777" w:rsidR="00D90470" w:rsidRPr="007309D9" w:rsidRDefault="00D90470" w:rsidP="00D90470">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This certification is required by the Federal Regulations implementing Executive Order 12549, Government‐wide Debarment and Suspension, for the Department of Agriculture (7 CFR Part 3017), Department of Labor (29 CFR Part 98), Department of Education (34 CFR Parts 85, 668 and 682), and Department of Health and Human Services (45 CFR Part 76). </w:t>
      </w:r>
    </w:p>
    <w:p w14:paraId="2E7E76F1" w14:textId="77777777" w:rsidR="00D90470" w:rsidRPr="007309D9" w:rsidRDefault="00D90470" w:rsidP="00D90470">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The undersigned contractor certifies that it or its principals: </w:t>
      </w:r>
    </w:p>
    <w:p w14:paraId="44A5CCFF" w14:textId="77777777" w:rsidR="00D90470" w:rsidRPr="007309D9" w:rsidRDefault="00D90470" w:rsidP="00D90470">
      <w:pPr>
        <w:autoSpaceDE w:val="0"/>
        <w:autoSpaceDN w:val="0"/>
        <w:adjustRightInd w:val="0"/>
        <w:rPr>
          <w:rFonts w:ascii="Times New Roman" w:eastAsiaTheme="minorHAnsi" w:hAnsi="Times New Roman"/>
          <w:color w:val="000000"/>
          <w:sz w:val="24"/>
          <w:szCs w:val="24"/>
        </w:rPr>
      </w:pPr>
    </w:p>
    <w:p w14:paraId="27B63D7C" w14:textId="77777777" w:rsidR="00D90470" w:rsidRPr="007309D9" w:rsidRDefault="00D90470" w:rsidP="00D90470">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Are not presently debarred, suspended, proposed for debarment, declared ineligible, or voluntarily excluded from participation in this transaction by any Federal department or agency</w:t>
      </w:r>
      <w:r w:rsidR="00E665F2" w:rsidRPr="007309D9">
        <w:rPr>
          <w:rFonts w:ascii="Times New Roman" w:eastAsiaTheme="minorHAnsi" w:hAnsi="Times New Roman"/>
          <w:color w:val="000000"/>
          <w:sz w:val="24"/>
          <w:szCs w:val="24"/>
        </w:rPr>
        <w:t>.</w:t>
      </w:r>
      <w:r w:rsidRPr="007309D9">
        <w:rPr>
          <w:rFonts w:ascii="Times New Roman" w:eastAsiaTheme="minorHAnsi" w:hAnsi="Times New Roman"/>
          <w:color w:val="000000"/>
          <w:sz w:val="24"/>
          <w:szCs w:val="24"/>
        </w:rPr>
        <w:t xml:space="preserve"> </w:t>
      </w:r>
    </w:p>
    <w:p w14:paraId="156198A3" w14:textId="77777777" w:rsidR="00D90470" w:rsidRPr="007309D9" w:rsidRDefault="00D90470" w:rsidP="00D90470">
      <w:pPr>
        <w:autoSpaceDE w:val="0"/>
        <w:autoSpaceDN w:val="0"/>
        <w:adjustRightInd w:val="0"/>
        <w:rPr>
          <w:rFonts w:ascii="Times New Roman" w:eastAsiaTheme="minorHAnsi" w:hAnsi="Times New Roman"/>
          <w:color w:val="000000"/>
          <w:sz w:val="24"/>
          <w:szCs w:val="24"/>
        </w:rPr>
      </w:pPr>
    </w:p>
    <w:p w14:paraId="5C296FD8" w14:textId="77777777" w:rsidR="00D90470" w:rsidRPr="007309D9" w:rsidRDefault="00D90470" w:rsidP="005806B1">
      <w:pPr>
        <w:pStyle w:val="ListParagraph"/>
        <w:numPr>
          <w:ilvl w:val="0"/>
          <w:numId w:val="31"/>
        </w:num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Have not within a three</w:t>
      </w:r>
      <w:r w:rsidR="00E665F2" w:rsidRPr="007309D9">
        <w:rPr>
          <w:rFonts w:ascii="Times New Roman" w:eastAsiaTheme="minorHAnsi" w:hAnsi="Times New Roman"/>
          <w:color w:val="000000"/>
          <w:sz w:val="24"/>
          <w:szCs w:val="24"/>
        </w:rPr>
        <w:t>-</w:t>
      </w:r>
      <w:r w:rsidRPr="007309D9">
        <w:rPr>
          <w:rFonts w:ascii="Times New Roman" w:eastAsiaTheme="minorHAnsi" w:hAnsi="Times New Roman"/>
          <w:color w:val="000000"/>
          <w:sz w:val="24"/>
          <w:szCs w:val="24"/>
        </w:rPr>
        <w:t xml:space="preserve">year period preceding this proposal been convicted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C1BD4A6" w14:textId="77777777" w:rsidR="001B6193" w:rsidRPr="007309D9" w:rsidRDefault="001B6193" w:rsidP="00D90470">
      <w:pPr>
        <w:autoSpaceDE w:val="0"/>
        <w:autoSpaceDN w:val="0"/>
        <w:adjustRightInd w:val="0"/>
        <w:rPr>
          <w:rFonts w:ascii="Times New Roman" w:eastAsiaTheme="minorHAnsi" w:hAnsi="Times New Roman"/>
          <w:color w:val="000000"/>
          <w:sz w:val="24"/>
          <w:szCs w:val="24"/>
        </w:rPr>
      </w:pPr>
    </w:p>
    <w:p w14:paraId="3CB48803" w14:textId="127EF8CF" w:rsidR="00D90470" w:rsidRPr="007309D9" w:rsidRDefault="00D90470" w:rsidP="005806B1">
      <w:pPr>
        <w:pStyle w:val="ListParagraph"/>
        <w:numPr>
          <w:ilvl w:val="0"/>
          <w:numId w:val="31"/>
        </w:num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Are not presently indicted or otherwise criminally or civilly charged by a government entity (federal, state, or local) with commission of any of the offenses enumerated in paragraph 2 of this certification; and </w:t>
      </w:r>
    </w:p>
    <w:p w14:paraId="74D2AD0F" w14:textId="77777777" w:rsidR="007331BE" w:rsidRPr="007309D9" w:rsidRDefault="007331BE" w:rsidP="00D90470">
      <w:pPr>
        <w:autoSpaceDE w:val="0"/>
        <w:autoSpaceDN w:val="0"/>
        <w:adjustRightInd w:val="0"/>
        <w:rPr>
          <w:rFonts w:ascii="Times New Roman" w:eastAsiaTheme="minorHAnsi" w:hAnsi="Times New Roman"/>
          <w:color w:val="000000"/>
          <w:sz w:val="24"/>
          <w:szCs w:val="24"/>
        </w:rPr>
      </w:pPr>
    </w:p>
    <w:p w14:paraId="51460DB6" w14:textId="77777777" w:rsidR="00D90470" w:rsidRPr="007309D9" w:rsidRDefault="00D90470" w:rsidP="005806B1">
      <w:pPr>
        <w:pStyle w:val="ListParagraph"/>
        <w:numPr>
          <w:ilvl w:val="0"/>
          <w:numId w:val="31"/>
        </w:num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Have not within a three</w:t>
      </w:r>
      <w:r w:rsidR="00E665F2" w:rsidRPr="007309D9">
        <w:rPr>
          <w:rFonts w:ascii="Times New Roman" w:eastAsiaTheme="minorHAnsi" w:hAnsi="Times New Roman"/>
          <w:color w:val="000000"/>
          <w:sz w:val="24"/>
          <w:szCs w:val="24"/>
        </w:rPr>
        <w:t>-</w:t>
      </w:r>
      <w:r w:rsidRPr="007309D9">
        <w:rPr>
          <w:rFonts w:ascii="Times New Roman" w:eastAsiaTheme="minorHAnsi" w:hAnsi="Times New Roman"/>
          <w:color w:val="000000"/>
          <w:sz w:val="24"/>
          <w:szCs w:val="24"/>
        </w:rPr>
        <w:t xml:space="preserve">year period preceding this contract had one or more public transactions (federal, state, or local) terminated for cause or default. </w:t>
      </w:r>
    </w:p>
    <w:p w14:paraId="0788E34D" w14:textId="77777777" w:rsidR="007331BE" w:rsidRPr="007309D9" w:rsidRDefault="007331BE" w:rsidP="00D90470">
      <w:pPr>
        <w:autoSpaceDE w:val="0"/>
        <w:autoSpaceDN w:val="0"/>
        <w:adjustRightInd w:val="0"/>
        <w:rPr>
          <w:rFonts w:ascii="Times New Roman" w:eastAsiaTheme="minorHAnsi" w:hAnsi="Times New Roman"/>
          <w:color w:val="000000"/>
          <w:sz w:val="24"/>
          <w:szCs w:val="24"/>
        </w:rPr>
      </w:pPr>
    </w:p>
    <w:p w14:paraId="2984AED5" w14:textId="77777777" w:rsidR="007331BE" w:rsidRPr="007309D9" w:rsidRDefault="007331BE" w:rsidP="005806B1">
      <w:pPr>
        <w:pStyle w:val="ListParagraph"/>
        <w:numPr>
          <w:ilvl w:val="0"/>
          <w:numId w:val="31"/>
        </w:num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Where the prospective recipient of Federal assistance funds is unable to certify to any of the statements in this certification, such prospective participant shall attach an explanation to this proposal.</w:t>
      </w:r>
    </w:p>
    <w:p w14:paraId="6233DB26" w14:textId="77777777" w:rsidR="00CC72F9" w:rsidRPr="007309D9" w:rsidRDefault="00CC72F9" w:rsidP="00E665F2">
      <w:pPr>
        <w:autoSpaceDE w:val="0"/>
        <w:autoSpaceDN w:val="0"/>
        <w:adjustRightInd w:val="0"/>
        <w:rPr>
          <w:rFonts w:ascii="Times New Roman" w:eastAsiaTheme="minorHAnsi" w:hAnsi="Times New Roman"/>
          <w:b/>
          <w:bCs/>
          <w:color w:val="000000"/>
          <w:sz w:val="24"/>
          <w:szCs w:val="24"/>
        </w:rPr>
      </w:pPr>
    </w:p>
    <w:p w14:paraId="7A6B1C5D" w14:textId="77777777" w:rsidR="00854EC4" w:rsidRPr="007309D9" w:rsidRDefault="00854EC4" w:rsidP="00CC72F9">
      <w:pPr>
        <w:autoSpaceDE w:val="0"/>
        <w:autoSpaceDN w:val="0"/>
        <w:adjustRightInd w:val="0"/>
        <w:jc w:val="center"/>
        <w:rPr>
          <w:rFonts w:ascii="Times New Roman" w:eastAsiaTheme="minorHAnsi" w:hAnsi="Times New Roman"/>
          <w:b/>
          <w:bCs/>
          <w:color w:val="000000"/>
          <w:sz w:val="24"/>
          <w:szCs w:val="24"/>
        </w:rPr>
      </w:pPr>
    </w:p>
    <w:p w14:paraId="7A2C1AA3" w14:textId="23C0CB1C" w:rsidR="00854EC4" w:rsidRPr="007309D9" w:rsidRDefault="00854EC4" w:rsidP="00854EC4">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 xml:space="preserve">Name of Individual or Organization submitting a </w:t>
      </w:r>
      <w:r w:rsidR="0062092A" w:rsidRPr="007309D9">
        <w:rPr>
          <w:rFonts w:ascii="Times New Roman" w:eastAsiaTheme="minorHAnsi" w:hAnsi="Times New Roman"/>
          <w:color w:val="000000"/>
          <w:sz w:val="24"/>
          <w:szCs w:val="24"/>
        </w:rPr>
        <w:t>proposal.</w:t>
      </w:r>
    </w:p>
    <w:p w14:paraId="0906CCFD" w14:textId="77777777" w:rsidR="00854EC4" w:rsidRPr="007309D9" w:rsidRDefault="00854EC4" w:rsidP="00854EC4">
      <w:pPr>
        <w:autoSpaceDE w:val="0"/>
        <w:autoSpaceDN w:val="0"/>
        <w:adjustRightInd w:val="0"/>
        <w:rPr>
          <w:rFonts w:ascii="Times New Roman" w:eastAsiaTheme="minorHAnsi" w:hAnsi="Times New Roman"/>
          <w:color w:val="000000"/>
          <w:sz w:val="24"/>
          <w:szCs w:val="24"/>
        </w:rPr>
      </w:pPr>
    </w:p>
    <w:p w14:paraId="64F2BD6E" w14:textId="77777777" w:rsidR="00854EC4" w:rsidRPr="007309D9" w:rsidRDefault="00854EC4" w:rsidP="00854EC4">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_____________________________________________________________________</w:t>
      </w:r>
    </w:p>
    <w:p w14:paraId="4F5A15A7" w14:textId="77777777" w:rsidR="00854EC4" w:rsidRPr="007309D9" w:rsidRDefault="00854EC4" w:rsidP="00854EC4">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Name and Title of Authorized Signatory</w:t>
      </w:r>
    </w:p>
    <w:p w14:paraId="4DFD88B3" w14:textId="77777777" w:rsidR="00854EC4" w:rsidRPr="007309D9" w:rsidRDefault="00854EC4" w:rsidP="00854EC4">
      <w:pPr>
        <w:autoSpaceDE w:val="0"/>
        <w:autoSpaceDN w:val="0"/>
        <w:adjustRightInd w:val="0"/>
        <w:rPr>
          <w:rFonts w:ascii="Times New Roman" w:eastAsiaTheme="minorHAnsi" w:hAnsi="Times New Roman"/>
          <w:color w:val="000000"/>
          <w:sz w:val="24"/>
          <w:szCs w:val="24"/>
        </w:rPr>
      </w:pPr>
    </w:p>
    <w:p w14:paraId="12721D7C" w14:textId="77777777" w:rsidR="00854EC4" w:rsidRPr="007309D9" w:rsidRDefault="00854EC4" w:rsidP="00854EC4">
      <w:pPr>
        <w:autoSpaceDE w:val="0"/>
        <w:autoSpaceDN w:val="0"/>
        <w:adjustRightInd w:val="0"/>
        <w:rPr>
          <w:rFonts w:ascii="Times New Roman" w:eastAsiaTheme="minorHAnsi" w:hAnsi="Times New Roman"/>
          <w:color w:val="000000"/>
          <w:sz w:val="24"/>
          <w:szCs w:val="24"/>
        </w:rPr>
      </w:pPr>
      <w:r w:rsidRPr="007309D9">
        <w:rPr>
          <w:rFonts w:ascii="Times New Roman" w:eastAsiaTheme="minorHAnsi" w:hAnsi="Times New Roman"/>
          <w:color w:val="000000"/>
          <w:sz w:val="24"/>
          <w:szCs w:val="24"/>
        </w:rPr>
        <w:t>_______________________________         _________________________________</w:t>
      </w:r>
    </w:p>
    <w:p w14:paraId="3EE1EB73" w14:textId="77777777" w:rsidR="007331BE" w:rsidRPr="007309D9" w:rsidRDefault="007331BE" w:rsidP="00854EC4">
      <w:pPr>
        <w:rPr>
          <w:rFonts w:ascii="Times New Roman" w:hAnsi="Times New Roman"/>
          <w:b/>
          <w:sz w:val="24"/>
          <w:szCs w:val="24"/>
        </w:rPr>
      </w:pPr>
    </w:p>
    <w:p w14:paraId="7C12669A" w14:textId="77777777" w:rsidR="001E6E61" w:rsidRPr="007309D9" w:rsidRDefault="001E6E61" w:rsidP="001E6E61">
      <w:pPr>
        <w:jc w:val="center"/>
        <w:rPr>
          <w:rFonts w:ascii="Times New Roman" w:hAnsi="Times New Roman"/>
          <w:b/>
          <w:sz w:val="24"/>
          <w:szCs w:val="24"/>
        </w:rPr>
      </w:pPr>
      <w:r w:rsidRPr="007309D9">
        <w:rPr>
          <w:rFonts w:ascii="Times New Roman" w:hAnsi="Times New Roman"/>
          <w:b/>
          <w:sz w:val="24"/>
          <w:szCs w:val="24"/>
        </w:rPr>
        <w:t>Reminder</w:t>
      </w:r>
    </w:p>
    <w:p w14:paraId="6ADD6972" w14:textId="77777777" w:rsidR="00804D9B" w:rsidRPr="007309D9" w:rsidRDefault="00804D9B" w:rsidP="003E67C7">
      <w:pPr>
        <w:rPr>
          <w:rFonts w:ascii="Times New Roman" w:hAnsi="Times New Roman"/>
          <w:sz w:val="24"/>
          <w:szCs w:val="24"/>
        </w:rPr>
      </w:pPr>
    </w:p>
    <w:p w14:paraId="4B233CA4" w14:textId="77777777" w:rsidR="00136E10" w:rsidRPr="007309D9" w:rsidRDefault="00804D9B" w:rsidP="008063D9">
      <w:pPr>
        <w:pStyle w:val="ListParagraph"/>
        <w:numPr>
          <w:ilvl w:val="0"/>
          <w:numId w:val="5"/>
        </w:numPr>
        <w:rPr>
          <w:rFonts w:ascii="Times New Roman" w:hAnsi="Times New Roman"/>
          <w:sz w:val="24"/>
          <w:szCs w:val="24"/>
        </w:rPr>
      </w:pPr>
      <w:r w:rsidRPr="007309D9">
        <w:rPr>
          <w:rFonts w:ascii="Times New Roman" w:hAnsi="Times New Roman"/>
          <w:sz w:val="24"/>
          <w:szCs w:val="24"/>
        </w:rPr>
        <w:t>Insert HUB Certification (if applicable)</w:t>
      </w:r>
    </w:p>
    <w:sectPr w:rsidR="00136E10" w:rsidRPr="007309D9" w:rsidSect="00EF2BBF">
      <w:footerReference w:type="default" r:id="rId19"/>
      <w:pgSz w:w="12240" w:h="15840" w:code="1"/>
      <w:pgMar w:top="1440" w:right="1440" w:bottom="1152"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61C9" w14:textId="77777777" w:rsidR="007E4A9D" w:rsidRDefault="007E4A9D" w:rsidP="00820DCB">
      <w:r>
        <w:separator/>
      </w:r>
    </w:p>
  </w:endnote>
  <w:endnote w:type="continuationSeparator" w:id="0">
    <w:p w14:paraId="40E4D6C0" w14:textId="77777777" w:rsidR="007E4A9D" w:rsidRDefault="007E4A9D" w:rsidP="00820DCB">
      <w:r>
        <w:continuationSeparator/>
      </w:r>
    </w:p>
  </w:endnote>
  <w:endnote w:type="continuationNotice" w:id="1">
    <w:p w14:paraId="3704B5D6" w14:textId="77777777" w:rsidR="007E4A9D" w:rsidRDefault="007E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F45" w14:textId="2B3A1504" w:rsidR="00DD3846" w:rsidRPr="008C263C" w:rsidRDefault="00DD3846" w:rsidP="008C263C">
    <w:pPr>
      <w:rPr>
        <w:rFonts w:ascii="Times New Roman" w:hAnsi="Times New Roman"/>
        <w:sz w:val="24"/>
        <w:szCs w:val="24"/>
      </w:rPr>
    </w:pPr>
    <w:r w:rsidRPr="008C263C">
      <w:rPr>
        <w:rFonts w:ascii="Times New Roman" w:hAnsi="Times New Roman"/>
        <w:sz w:val="24"/>
        <w:szCs w:val="24"/>
      </w:rPr>
      <w:t xml:space="preserve">RFP# </w:t>
    </w:r>
    <w:r w:rsidR="00E46215">
      <w:rPr>
        <w:rFonts w:ascii="Times New Roman" w:hAnsi="Times New Roman"/>
        <w:sz w:val="24"/>
        <w:szCs w:val="24"/>
      </w:rPr>
      <w:t>2021-007</w:t>
    </w:r>
    <w:r w:rsidRPr="008C263C">
      <w:rPr>
        <w:rFonts w:ascii="Times New Roman" w:hAnsi="Times New Roman"/>
        <w:sz w:val="24"/>
        <w:szCs w:val="24"/>
      </w:rPr>
      <w:t xml:space="preserve"> </w:t>
    </w:r>
    <w:r w:rsidR="008C263C">
      <w:rPr>
        <w:rFonts w:ascii="Times New Roman" w:hAnsi="Times New Roman"/>
        <w:sz w:val="24"/>
        <w:szCs w:val="24"/>
      </w:rPr>
      <w:t xml:space="preserve">WSNT </w:t>
    </w:r>
    <w:r w:rsidRPr="008C263C">
      <w:rPr>
        <w:rFonts w:ascii="Times New Roman" w:hAnsi="Times New Roman"/>
        <w:sz w:val="24"/>
        <w:szCs w:val="24"/>
      </w:rPr>
      <w:t>Fiscal Monitoring Services</w:t>
    </w:r>
    <w:r w:rsidRPr="008C263C">
      <w:rPr>
        <w:rFonts w:ascii="Times New Roman" w:hAnsi="Times New Roman"/>
        <w:sz w:val="24"/>
        <w:szCs w:val="24"/>
      </w:rPr>
      <w:ptab w:relativeTo="margin" w:alignment="right" w:leader="none"/>
    </w:r>
    <w:r w:rsidRPr="008C263C">
      <w:rPr>
        <w:rFonts w:ascii="Times New Roman" w:hAnsi="Times New Roman"/>
        <w:sz w:val="24"/>
        <w:szCs w:val="24"/>
      </w:rPr>
      <w:t xml:space="preserve">Page </w:t>
    </w:r>
    <w:r w:rsidRPr="008C263C">
      <w:rPr>
        <w:rFonts w:ascii="Times New Roman" w:hAnsi="Times New Roman"/>
        <w:sz w:val="24"/>
        <w:szCs w:val="24"/>
      </w:rPr>
      <w:fldChar w:fldCharType="begin"/>
    </w:r>
    <w:r w:rsidRPr="008C263C">
      <w:rPr>
        <w:rFonts w:ascii="Times New Roman" w:hAnsi="Times New Roman"/>
        <w:sz w:val="24"/>
        <w:szCs w:val="24"/>
      </w:rPr>
      <w:instrText xml:space="preserve"> PAGE   \* MERGEFORMAT </w:instrText>
    </w:r>
    <w:r w:rsidRPr="008C263C">
      <w:rPr>
        <w:rFonts w:ascii="Times New Roman" w:hAnsi="Times New Roman"/>
        <w:sz w:val="24"/>
        <w:szCs w:val="24"/>
      </w:rPr>
      <w:fldChar w:fldCharType="separate"/>
    </w:r>
    <w:r w:rsidRPr="008C263C">
      <w:rPr>
        <w:rFonts w:ascii="Times New Roman" w:hAnsi="Times New Roman"/>
        <w:noProof/>
        <w:sz w:val="24"/>
        <w:szCs w:val="24"/>
      </w:rPr>
      <w:t>1</w:t>
    </w:r>
    <w:r w:rsidRPr="008C263C">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4926" w14:textId="77777777" w:rsidR="007E4A9D" w:rsidRDefault="007E4A9D" w:rsidP="00820DCB">
      <w:r>
        <w:separator/>
      </w:r>
    </w:p>
  </w:footnote>
  <w:footnote w:type="continuationSeparator" w:id="0">
    <w:p w14:paraId="1C7626AE" w14:textId="77777777" w:rsidR="007E4A9D" w:rsidRDefault="007E4A9D" w:rsidP="00820DCB">
      <w:r>
        <w:continuationSeparator/>
      </w:r>
    </w:p>
  </w:footnote>
  <w:footnote w:type="continuationNotice" w:id="1">
    <w:p w14:paraId="2AD1234E" w14:textId="77777777" w:rsidR="007E4A9D" w:rsidRDefault="007E4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A"/>
      <w:lvlText w:val="%1."/>
      <w:lvlJc w:val="left"/>
      <w:pPr>
        <w:tabs>
          <w:tab w:val="num" w:pos="810"/>
        </w:tabs>
        <w:ind w:left="90"/>
      </w:pPr>
    </w:lvl>
  </w:abstractNum>
  <w:abstractNum w:abstractNumId="1" w15:restartNumberingAfterBreak="0">
    <w:nsid w:val="018C75AF"/>
    <w:multiLevelType w:val="hybridMultilevel"/>
    <w:tmpl w:val="7C02B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863D2"/>
    <w:multiLevelType w:val="hybridMultilevel"/>
    <w:tmpl w:val="99D283B8"/>
    <w:lvl w:ilvl="0" w:tplc="9E1C075A">
      <w:start w:val="1"/>
      <w:numFmt w:val="upperLetter"/>
      <w:lvlText w:val="%1."/>
      <w:lvlJc w:val="left"/>
      <w:pPr>
        <w:ind w:left="1341" w:hanging="360"/>
      </w:pPr>
      <w:rPr>
        <w:rFonts w:hint="default"/>
        <w:u w:val="single"/>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3" w15:restartNumberingAfterBreak="0">
    <w:nsid w:val="074333B0"/>
    <w:multiLevelType w:val="hybridMultilevel"/>
    <w:tmpl w:val="44EEB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F83897"/>
    <w:multiLevelType w:val="multilevel"/>
    <w:tmpl w:val="5E649928"/>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0F2521A2"/>
    <w:multiLevelType w:val="hybridMultilevel"/>
    <w:tmpl w:val="474209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094DA6"/>
    <w:multiLevelType w:val="hybridMultilevel"/>
    <w:tmpl w:val="BC8609B8"/>
    <w:lvl w:ilvl="0" w:tplc="2C5048FC">
      <w:start w:val="1"/>
      <w:numFmt w:val="upperLetter"/>
      <w:lvlText w:val="%1."/>
      <w:lvlJc w:val="left"/>
      <w:pPr>
        <w:ind w:left="1513"/>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667C0792">
      <w:start w:val="1"/>
      <w:numFmt w:val="decimal"/>
      <w:lvlText w:val="%2."/>
      <w:lvlJc w:val="left"/>
      <w:pPr>
        <w:ind w:left="1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8AAE14">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10FDE4">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50E2BA">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24FDA">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88A4F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CA2BC">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E8F6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CF12AE"/>
    <w:multiLevelType w:val="hybridMultilevel"/>
    <w:tmpl w:val="44A49C28"/>
    <w:lvl w:ilvl="0" w:tplc="04090001">
      <w:start w:val="1"/>
      <w:numFmt w:val="bullet"/>
      <w:lvlText w:val=""/>
      <w:lvlJc w:val="left"/>
      <w:pPr>
        <w:ind w:left="2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C0D9AE">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64CA6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D8846C">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CA0EA4">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7ABC8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0782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6E654">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06D9EE">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8D6756"/>
    <w:multiLevelType w:val="hybridMultilevel"/>
    <w:tmpl w:val="2A8A5A1C"/>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9" w15:restartNumberingAfterBreak="0">
    <w:nsid w:val="186C26FD"/>
    <w:multiLevelType w:val="hybridMultilevel"/>
    <w:tmpl w:val="F1C49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F0880"/>
    <w:multiLevelType w:val="hybridMultilevel"/>
    <w:tmpl w:val="8006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A40E56"/>
    <w:multiLevelType w:val="hybridMultilevel"/>
    <w:tmpl w:val="02A48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91777D"/>
    <w:multiLevelType w:val="hybridMultilevel"/>
    <w:tmpl w:val="C24ECC5E"/>
    <w:lvl w:ilvl="0" w:tplc="B504ECBE">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1F4E2783"/>
    <w:multiLevelType w:val="hybridMultilevel"/>
    <w:tmpl w:val="1006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0066D"/>
    <w:multiLevelType w:val="hybridMultilevel"/>
    <w:tmpl w:val="EB6C36B4"/>
    <w:lvl w:ilvl="0" w:tplc="93C6B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9B710C"/>
    <w:multiLevelType w:val="hybridMultilevel"/>
    <w:tmpl w:val="2E1AFEEC"/>
    <w:lvl w:ilvl="0" w:tplc="04090001">
      <w:start w:val="1"/>
      <w:numFmt w:val="bullet"/>
      <w:lvlText w:val=""/>
      <w:lvlJc w:val="left"/>
      <w:pPr>
        <w:ind w:left="26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20E340A">
      <w:start w:val="1"/>
      <w:numFmt w:val="decimal"/>
      <w:lvlText w:val="%2."/>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4C728">
      <w:start w:val="1"/>
      <w:numFmt w:val="lowerRoman"/>
      <w:lvlText w:val="%3"/>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52502A">
      <w:start w:val="1"/>
      <w:numFmt w:val="decimal"/>
      <w:lvlText w:val="%4"/>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C44CE4">
      <w:start w:val="1"/>
      <w:numFmt w:val="lowerLetter"/>
      <w:lvlText w:val="%5"/>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B26F1E">
      <w:start w:val="1"/>
      <w:numFmt w:val="lowerRoman"/>
      <w:lvlText w:val="%6"/>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325D28">
      <w:start w:val="1"/>
      <w:numFmt w:val="decimal"/>
      <w:lvlText w:val="%7"/>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244E1E">
      <w:start w:val="1"/>
      <w:numFmt w:val="lowerLetter"/>
      <w:lvlText w:val="%8"/>
      <w:lvlJc w:val="left"/>
      <w:pPr>
        <w:ind w:left="7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41AB0">
      <w:start w:val="1"/>
      <w:numFmt w:val="lowerRoman"/>
      <w:lvlText w:val="%9"/>
      <w:lvlJc w:val="left"/>
      <w:pPr>
        <w:ind w:left="8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5A2252"/>
    <w:multiLevelType w:val="hybridMultilevel"/>
    <w:tmpl w:val="C018C94A"/>
    <w:lvl w:ilvl="0" w:tplc="04090001">
      <w:start w:val="1"/>
      <w:numFmt w:val="bullet"/>
      <w:lvlText w:val=""/>
      <w:lvlJc w:val="left"/>
      <w:pPr>
        <w:ind w:left="70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3A6A3CCC"/>
    <w:multiLevelType w:val="hybridMultilevel"/>
    <w:tmpl w:val="34E80982"/>
    <w:lvl w:ilvl="0" w:tplc="5BCE51EA">
      <w:start w:val="1"/>
      <w:numFmt w:val="decimal"/>
      <w:lvlText w:val="%1."/>
      <w:lvlJc w:val="left"/>
      <w:pPr>
        <w:ind w:left="1445"/>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0144D444">
      <w:start w:val="1"/>
      <w:numFmt w:val="lowerLetter"/>
      <w:lvlText w:val="%2"/>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8E012E">
      <w:start w:val="1"/>
      <w:numFmt w:val="lowerRoman"/>
      <w:lvlText w:val="%3"/>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B8C722">
      <w:start w:val="1"/>
      <w:numFmt w:val="decimal"/>
      <w:lvlText w:val="%4"/>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400E8">
      <w:start w:val="1"/>
      <w:numFmt w:val="lowerLetter"/>
      <w:lvlText w:val="%5"/>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74608E">
      <w:start w:val="1"/>
      <w:numFmt w:val="lowerRoman"/>
      <w:lvlText w:val="%6"/>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EAFACA">
      <w:start w:val="1"/>
      <w:numFmt w:val="decimal"/>
      <w:lvlText w:val="%7"/>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C0784">
      <w:start w:val="1"/>
      <w:numFmt w:val="lowerLetter"/>
      <w:lvlText w:val="%8"/>
      <w:lvlJc w:val="left"/>
      <w:pPr>
        <w:ind w:left="6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85BEC">
      <w:start w:val="1"/>
      <w:numFmt w:val="lowerRoman"/>
      <w:lvlText w:val="%9"/>
      <w:lvlJc w:val="left"/>
      <w:pPr>
        <w:ind w:left="7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F31373"/>
    <w:multiLevelType w:val="hybridMultilevel"/>
    <w:tmpl w:val="A456E280"/>
    <w:name w:val="abc"/>
    <w:lvl w:ilvl="0" w:tplc="AA3647F4">
      <w:start w:val="1"/>
      <w:numFmt w:val="bullet"/>
      <w:lvlText w:val=""/>
      <w:lvlJc w:val="left"/>
      <w:pPr>
        <w:ind w:left="720" w:hanging="360"/>
      </w:pPr>
      <w:rPr>
        <w:rFonts w:ascii="Symbol" w:hAnsi="Symbol" w:hint="default"/>
      </w:rPr>
    </w:lvl>
    <w:lvl w:ilvl="1" w:tplc="BDD2D680" w:tentative="1">
      <w:start w:val="1"/>
      <w:numFmt w:val="bullet"/>
      <w:lvlText w:val="o"/>
      <w:lvlJc w:val="left"/>
      <w:pPr>
        <w:ind w:left="1440" w:hanging="360"/>
      </w:pPr>
      <w:rPr>
        <w:rFonts w:ascii="Courier New" w:hAnsi="Courier New" w:cs="Courier New" w:hint="default"/>
      </w:rPr>
    </w:lvl>
    <w:lvl w:ilvl="2" w:tplc="7422D8DC" w:tentative="1">
      <w:start w:val="1"/>
      <w:numFmt w:val="bullet"/>
      <w:lvlText w:val=""/>
      <w:lvlJc w:val="left"/>
      <w:pPr>
        <w:ind w:left="2160" w:hanging="360"/>
      </w:pPr>
      <w:rPr>
        <w:rFonts w:ascii="Wingdings" w:hAnsi="Wingdings" w:hint="default"/>
      </w:rPr>
    </w:lvl>
    <w:lvl w:ilvl="3" w:tplc="EEB66F58" w:tentative="1">
      <w:start w:val="1"/>
      <w:numFmt w:val="bullet"/>
      <w:lvlText w:val=""/>
      <w:lvlJc w:val="left"/>
      <w:pPr>
        <w:ind w:left="2880" w:hanging="360"/>
      </w:pPr>
      <w:rPr>
        <w:rFonts w:ascii="Symbol" w:hAnsi="Symbol" w:hint="default"/>
      </w:rPr>
    </w:lvl>
    <w:lvl w:ilvl="4" w:tplc="F39E8AC8" w:tentative="1">
      <w:start w:val="1"/>
      <w:numFmt w:val="bullet"/>
      <w:lvlText w:val="o"/>
      <w:lvlJc w:val="left"/>
      <w:pPr>
        <w:ind w:left="3600" w:hanging="360"/>
      </w:pPr>
      <w:rPr>
        <w:rFonts w:ascii="Courier New" w:hAnsi="Courier New" w:cs="Courier New" w:hint="default"/>
      </w:rPr>
    </w:lvl>
    <w:lvl w:ilvl="5" w:tplc="910CDF78" w:tentative="1">
      <w:start w:val="1"/>
      <w:numFmt w:val="bullet"/>
      <w:lvlText w:val=""/>
      <w:lvlJc w:val="left"/>
      <w:pPr>
        <w:ind w:left="4320" w:hanging="360"/>
      </w:pPr>
      <w:rPr>
        <w:rFonts w:ascii="Wingdings" w:hAnsi="Wingdings" w:hint="default"/>
      </w:rPr>
    </w:lvl>
    <w:lvl w:ilvl="6" w:tplc="C01C90A2" w:tentative="1">
      <w:start w:val="1"/>
      <w:numFmt w:val="bullet"/>
      <w:lvlText w:val=""/>
      <w:lvlJc w:val="left"/>
      <w:pPr>
        <w:ind w:left="5040" w:hanging="360"/>
      </w:pPr>
      <w:rPr>
        <w:rFonts w:ascii="Symbol" w:hAnsi="Symbol" w:hint="default"/>
      </w:rPr>
    </w:lvl>
    <w:lvl w:ilvl="7" w:tplc="2392F9C6" w:tentative="1">
      <w:start w:val="1"/>
      <w:numFmt w:val="bullet"/>
      <w:lvlText w:val="o"/>
      <w:lvlJc w:val="left"/>
      <w:pPr>
        <w:ind w:left="5760" w:hanging="360"/>
      </w:pPr>
      <w:rPr>
        <w:rFonts w:ascii="Courier New" w:hAnsi="Courier New" w:cs="Courier New" w:hint="default"/>
      </w:rPr>
    </w:lvl>
    <w:lvl w:ilvl="8" w:tplc="E87EB89C" w:tentative="1">
      <w:start w:val="1"/>
      <w:numFmt w:val="bullet"/>
      <w:lvlText w:val=""/>
      <w:lvlJc w:val="left"/>
      <w:pPr>
        <w:ind w:left="6480" w:hanging="360"/>
      </w:pPr>
      <w:rPr>
        <w:rFonts w:ascii="Wingdings" w:hAnsi="Wingdings" w:hint="default"/>
      </w:rPr>
    </w:lvl>
  </w:abstractNum>
  <w:abstractNum w:abstractNumId="19" w15:restartNumberingAfterBreak="0">
    <w:nsid w:val="3CF96585"/>
    <w:multiLevelType w:val="hybridMultilevel"/>
    <w:tmpl w:val="D900602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8F76BEC"/>
    <w:multiLevelType w:val="multilevel"/>
    <w:tmpl w:val="0FCC631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990"/>
        </w:tabs>
        <w:ind w:left="630" w:firstLine="0"/>
      </w:pPr>
      <w:rPr>
        <w:rFonts w:hint="default"/>
      </w:rPr>
    </w:lvl>
    <w:lvl w:ilvl="2">
      <w:start w:val="1"/>
      <w:numFmt w:val="decimal"/>
      <w:lvlText w:val="%3."/>
      <w:lvlJc w:val="left"/>
      <w:pPr>
        <w:tabs>
          <w:tab w:val="num" w:pos="1980"/>
        </w:tabs>
        <w:ind w:left="1620" w:firstLine="0"/>
      </w:pPr>
      <w:rPr>
        <w:rFonts w:hint="default"/>
        <w:b/>
        <w:i w:val="0"/>
      </w:rPr>
    </w:lvl>
    <w:lvl w:ilvl="3">
      <w:start w:val="1"/>
      <w:numFmt w:val="lowerLetter"/>
      <w:pStyle w:val="Heading4"/>
      <w:lvlText w:val="%4)"/>
      <w:lvlJc w:val="left"/>
      <w:pPr>
        <w:tabs>
          <w:tab w:val="num" w:pos="2520"/>
        </w:tabs>
        <w:ind w:left="216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4A211533"/>
    <w:multiLevelType w:val="hybridMultilevel"/>
    <w:tmpl w:val="DCD099CC"/>
    <w:lvl w:ilvl="0" w:tplc="04090001">
      <w:start w:val="1"/>
      <w:numFmt w:val="bullet"/>
      <w:lvlText w:val=""/>
      <w:lvlJc w:val="left"/>
      <w:pPr>
        <w:ind w:left="3880" w:hanging="360"/>
      </w:pPr>
      <w:rPr>
        <w:rFonts w:ascii="Symbol" w:hAnsi="Symbol" w:hint="default"/>
      </w:rPr>
    </w:lvl>
    <w:lvl w:ilvl="1" w:tplc="04090003" w:tentative="1">
      <w:start w:val="1"/>
      <w:numFmt w:val="bullet"/>
      <w:lvlText w:val="o"/>
      <w:lvlJc w:val="left"/>
      <w:pPr>
        <w:ind w:left="4600" w:hanging="360"/>
      </w:pPr>
      <w:rPr>
        <w:rFonts w:ascii="Courier New" w:hAnsi="Courier New" w:cs="Courier New" w:hint="default"/>
      </w:rPr>
    </w:lvl>
    <w:lvl w:ilvl="2" w:tplc="04090005" w:tentative="1">
      <w:start w:val="1"/>
      <w:numFmt w:val="bullet"/>
      <w:lvlText w:val=""/>
      <w:lvlJc w:val="left"/>
      <w:pPr>
        <w:ind w:left="5320" w:hanging="360"/>
      </w:pPr>
      <w:rPr>
        <w:rFonts w:ascii="Wingdings" w:hAnsi="Wingdings" w:hint="default"/>
      </w:rPr>
    </w:lvl>
    <w:lvl w:ilvl="3" w:tplc="04090001" w:tentative="1">
      <w:start w:val="1"/>
      <w:numFmt w:val="bullet"/>
      <w:lvlText w:val=""/>
      <w:lvlJc w:val="left"/>
      <w:pPr>
        <w:ind w:left="6040" w:hanging="360"/>
      </w:pPr>
      <w:rPr>
        <w:rFonts w:ascii="Symbol" w:hAnsi="Symbol" w:hint="default"/>
      </w:rPr>
    </w:lvl>
    <w:lvl w:ilvl="4" w:tplc="04090003" w:tentative="1">
      <w:start w:val="1"/>
      <w:numFmt w:val="bullet"/>
      <w:lvlText w:val="o"/>
      <w:lvlJc w:val="left"/>
      <w:pPr>
        <w:ind w:left="6760" w:hanging="360"/>
      </w:pPr>
      <w:rPr>
        <w:rFonts w:ascii="Courier New" w:hAnsi="Courier New" w:cs="Courier New" w:hint="default"/>
      </w:rPr>
    </w:lvl>
    <w:lvl w:ilvl="5" w:tplc="04090005" w:tentative="1">
      <w:start w:val="1"/>
      <w:numFmt w:val="bullet"/>
      <w:lvlText w:val=""/>
      <w:lvlJc w:val="left"/>
      <w:pPr>
        <w:ind w:left="7480" w:hanging="360"/>
      </w:pPr>
      <w:rPr>
        <w:rFonts w:ascii="Wingdings" w:hAnsi="Wingdings" w:hint="default"/>
      </w:rPr>
    </w:lvl>
    <w:lvl w:ilvl="6" w:tplc="04090001" w:tentative="1">
      <w:start w:val="1"/>
      <w:numFmt w:val="bullet"/>
      <w:lvlText w:val=""/>
      <w:lvlJc w:val="left"/>
      <w:pPr>
        <w:ind w:left="8200" w:hanging="360"/>
      </w:pPr>
      <w:rPr>
        <w:rFonts w:ascii="Symbol" w:hAnsi="Symbol" w:hint="default"/>
      </w:rPr>
    </w:lvl>
    <w:lvl w:ilvl="7" w:tplc="04090003" w:tentative="1">
      <w:start w:val="1"/>
      <w:numFmt w:val="bullet"/>
      <w:lvlText w:val="o"/>
      <w:lvlJc w:val="left"/>
      <w:pPr>
        <w:ind w:left="8920" w:hanging="360"/>
      </w:pPr>
      <w:rPr>
        <w:rFonts w:ascii="Courier New" w:hAnsi="Courier New" w:cs="Courier New" w:hint="default"/>
      </w:rPr>
    </w:lvl>
    <w:lvl w:ilvl="8" w:tplc="04090005" w:tentative="1">
      <w:start w:val="1"/>
      <w:numFmt w:val="bullet"/>
      <w:lvlText w:val=""/>
      <w:lvlJc w:val="left"/>
      <w:pPr>
        <w:ind w:left="9640" w:hanging="360"/>
      </w:pPr>
      <w:rPr>
        <w:rFonts w:ascii="Wingdings" w:hAnsi="Wingdings" w:hint="default"/>
      </w:rPr>
    </w:lvl>
  </w:abstractNum>
  <w:abstractNum w:abstractNumId="22" w15:restartNumberingAfterBreak="0">
    <w:nsid w:val="4B651964"/>
    <w:multiLevelType w:val="hybridMultilevel"/>
    <w:tmpl w:val="A3F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222B4"/>
    <w:multiLevelType w:val="hybridMultilevel"/>
    <w:tmpl w:val="FA0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C1B85"/>
    <w:multiLevelType w:val="hybridMultilevel"/>
    <w:tmpl w:val="9A786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9D417F"/>
    <w:multiLevelType w:val="hybridMultilevel"/>
    <w:tmpl w:val="C6347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D3355F"/>
    <w:multiLevelType w:val="hybridMultilevel"/>
    <w:tmpl w:val="A62C5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10398C"/>
    <w:multiLevelType w:val="hybridMultilevel"/>
    <w:tmpl w:val="BBBEDCC2"/>
    <w:lvl w:ilvl="0" w:tplc="4B86C72C">
      <w:start w:val="1"/>
      <w:numFmt w:val="bullet"/>
      <w:lvlText w:val=""/>
      <w:lvlJc w:val="left"/>
      <w:pPr>
        <w:ind w:left="720" w:hanging="360"/>
      </w:pPr>
      <w:rPr>
        <w:rFonts w:ascii="Symbol" w:hAnsi="Symbol" w:hint="default"/>
      </w:rPr>
    </w:lvl>
    <w:lvl w:ilvl="1" w:tplc="9020A354" w:tentative="1">
      <w:start w:val="1"/>
      <w:numFmt w:val="bullet"/>
      <w:lvlText w:val="o"/>
      <w:lvlJc w:val="left"/>
      <w:pPr>
        <w:ind w:left="1440" w:hanging="360"/>
      </w:pPr>
      <w:rPr>
        <w:rFonts w:ascii="Courier New" w:hAnsi="Courier New" w:cs="Courier New" w:hint="default"/>
      </w:rPr>
    </w:lvl>
    <w:lvl w:ilvl="2" w:tplc="6FE64626" w:tentative="1">
      <w:start w:val="1"/>
      <w:numFmt w:val="bullet"/>
      <w:lvlText w:val=""/>
      <w:lvlJc w:val="left"/>
      <w:pPr>
        <w:ind w:left="2160" w:hanging="360"/>
      </w:pPr>
      <w:rPr>
        <w:rFonts w:ascii="Wingdings" w:hAnsi="Wingdings" w:hint="default"/>
      </w:rPr>
    </w:lvl>
    <w:lvl w:ilvl="3" w:tplc="AC8C1B14" w:tentative="1">
      <w:start w:val="1"/>
      <w:numFmt w:val="bullet"/>
      <w:lvlText w:val=""/>
      <w:lvlJc w:val="left"/>
      <w:pPr>
        <w:ind w:left="2880" w:hanging="360"/>
      </w:pPr>
      <w:rPr>
        <w:rFonts w:ascii="Symbol" w:hAnsi="Symbol" w:hint="default"/>
      </w:rPr>
    </w:lvl>
    <w:lvl w:ilvl="4" w:tplc="4EFA6526" w:tentative="1">
      <w:start w:val="1"/>
      <w:numFmt w:val="bullet"/>
      <w:lvlText w:val="o"/>
      <w:lvlJc w:val="left"/>
      <w:pPr>
        <w:ind w:left="3600" w:hanging="360"/>
      </w:pPr>
      <w:rPr>
        <w:rFonts w:ascii="Courier New" w:hAnsi="Courier New" w:cs="Courier New" w:hint="default"/>
      </w:rPr>
    </w:lvl>
    <w:lvl w:ilvl="5" w:tplc="E760C9AA" w:tentative="1">
      <w:start w:val="1"/>
      <w:numFmt w:val="bullet"/>
      <w:lvlText w:val=""/>
      <w:lvlJc w:val="left"/>
      <w:pPr>
        <w:ind w:left="4320" w:hanging="360"/>
      </w:pPr>
      <w:rPr>
        <w:rFonts w:ascii="Wingdings" w:hAnsi="Wingdings" w:hint="default"/>
      </w:rPr>
    </w:lvl>
    <w:lvl w:ilvl="6" w:tplc="3CE44D84" w:tentative="1">
      <w:start w:val="1"/>
      <w:numFmt w:val="bullet"/>
      <w:lvlText w:val=""/>
      <w:lvlJc w:val="left"/>
      <w:pPr>
        <w:ind w:left="5040" w:hanging="360"/>
      </w:pPr>
      <w:rPr>
        <w:rFonts w:ascii="Symbol" w:hAnsi="Symbol" w:hint="default"/>
      </w:rPr>
    </w:lvl>
    <w:lvl w:ilvl="7" w:tplc="4B64950A" w:tentative="1">
      <w:start w:val="1"/>
      <w:numFmt w:val="bullet"/>
      <w:lvlText w:val="o"/>
      <w:lvlJc w:val="left"/>
      <w:pPr>
        <w:ind w:left="5760" w:hanging="360"/>
      </w:pPr>
      <w:rPr>
        <w:rFonts w:ascii="Courier New" w:hAnsi="Courier New" w:cs="Courier New" w:hint="default"/>
      </w:rPr>
    </w:lvl>
    <w:lvl w:ilvl="8" w:tplc="0BD8DCF0" w:tentative="1">
      <w:start w:val="1"/>
      <w:numFmt w:val="bullet"/>
      <w:lvlText w:val=""/>
      <w:lvlJc w:val="left"/>
      <w:pPr>
        <w:ind w:left="6480" w:hanging="360"/>
      </w:pPr>
      <w:rPr>
        <w:rFonts w:ascii="Wingdings" w:hAnsi="Wingdings" w:hint="default"/>
      </w:rPr>
    </w:lvl>
  </w:abstractNum>
  <w:abstractNum w:abstractNumId="28" w15:restartNumberingAfterBreak="0">
    <w:nsid w:val="63F86FB6"/>
    <w:multiLevelType w:val="hybridMultilevel"/>
    <w:tmpl w:val="C31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A517C"/>
    <w:multiLevelType w:val="multilevel"/>
    <w:tmpl w:val="83608B2C"/>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64B54719"/>
    <w:multiLevelType w:val="hybridMultilevel"/>
    <w:tmpl w:val="5002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9344C"/>
    <w:multiLevelType w:val="hybridMultilevel"/>
    <w:tmpl w:val="B1C20BDA"/>
    <w:lvl w:ilvl="0" w:tplc="281645EA">
      <w:start w:val="2"/>
      <w:numFmt w:val="upperLetter"/>
      <w:lvlText w:val="%1."/>
      <w:lvlJc w:val="left"/>
      <w:pPr>
        <w:ind w:left="72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9067910">
      <w:start w:val="1"/>
      <w:numFmt w:val="decimal"/>
      <w:lvlText w:val="%2."/>
      <w:lvlJc w:val="left"/>
      <w:pPr>
        <w:ind w:left="1250"/>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483C7D3C">
      <w:start w:val="1"/>
      <w:numFmt w:val="lowerRoman"/>
      <w:lvlText w:val="%3"/>
      <w:lvlJc w:val="left"/>
      <w:pPr>
        <w:ind w:left="1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CCECA2">
      <w:start w:val="1"/>
      <w:numFmt w:val="decimal"/>
      <w:lvlText w:val="%4"/>
      <w:lvlJc w:val="left"/>
      <w:pPr>
        <w:ind w:left="2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A0F990">
      <w:start w:val="1"/>
      <w:numFmt w:val="lowerLetter"/>
      <w:lvlText w:val="%5"/>
      <w:lvlJc w:val="left"/>
      <w:pPr>
        <w:ind w:left="3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7067C6">
      <w:start w:val="1"/>
      <w:numFmt w:val="lowerRoman"/>
      <w:lvlText w:val="%6"/>
      <w:lvlJc w:val="left"/>
      <w:pPr>
        <w:ind w:left="3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BCB532">
      <w:start w:val="1"/>
      <w:numFmt w:val="decimal"/>
      <w:lvlText w:val="%7"/>
      <w:lvlJc w:val="left"/>
      <w:pPr>
        <w:ind w:left="4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8A2AE">
      <w:start w:val="1"/>
      <w:numFmt w:val="lowerLetter"/>
      <w:lvlText w:val="%8"/>
      <w:lvlJc w:val="left"/>
      <w:pPr>
        <w:ind w:left="5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3C6970">
      <w:start w:val="1"/>
      <w:numFmt w:val="lowerRoman"/>
      <w:lvlText w:val="%9"/>
      <w:lvlJc w:val="left"/>
      <w:pPr>
        <w:ind w:left="6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9C6F26"/>
    <w:multiLevelType w:val="hybridMultilevel"/>
    <w:tmpl w:val="9B5CAAC0"/>
    <w:lvl w:ilvl="0" w:tplc="8A9866EC">
      <w:start w:val="2"/>
      <w:numFmt w:val="upperLetter"/>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340EDA">
      <w:start w:val="1"/>
      <w:numFmt w:val="decimal"/>
      <w:lvlText w:val="%2."/>
      <w:lvlJc w:val="left"/>
      <w:pPr>
        <w:ind w:left="1152"/>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92C2BBE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F6DF4A">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2C883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52B7AE">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441C4">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C8F60">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C308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B2523D"/>
    <w:multiLevelType w:val="multilevel"/>
    <w:tmpl w:val="3154CA7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E7B334F"/>
    <w:multiLevelType w:val="hybridMultilevel"/>
    <w:tmpl w:val="23109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E7687E"/>
    <w:multiLevelType w:val="hybridMultilevel"/>
    <w:tmpl w:val="11EE3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60B0C"/>
    <w:multiLevelType w:val="multilevel"/>
    <w:tmpl w:val="5B5EA46A"/>
    <w:lvl w:ilvl="0">
      <w:start w:val="1"/>
      <w:numFmt w:val="decimal"/>
      <w:lvlText w:val="%1"/>
      <w:lvlJc w:val="left"/>
      <w:pPr>
        <w:ind w:left="400" w:hanging="40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777222B2"/>
    <w:multiLevelType w:val="hybridMultilevel"/>
    <w:tmpl w:val="8D5C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20"/>
  </w:num>
  <w:num w:numId="4">
    <w:abstractNumId w:val="0"/>
  </w:num>
  <w:num w:numId="5">
    <w:abstractNumId w:val="27"/>
  </w:num>
  <w:num w:numId="6">
    <w:abstractNumId w:val="1"/>
  </w:num>
  <w:num w:numId="7">
    <w:abstractNumId w:val="3"/>
  </w:num>
  <w:num w:numId="8">
    <w:abstractNumId w:val="35"/>
  </w:num>
  <w:num w:numId="9">
    <w:abstractNumId w:val="32"/>
  </w:num>
  <w:num w:numId="10">
    <w:abstractNumId w:val="17"/>
  </w:num>
  <w:num w:numId="11">
    <w:abstractNumId w:val="31"/>
  </w:num>
  <w:num w:numId="12">
    <w:abstractNumId w:val="15"/>
  </w:num>
  <w:num w:numId="13">
    <w:abstractNumId w:val="36"/>
  </w:num>
  <w:num w:numId="14">
    <w:abstractNumId w:val="7"/>
  </w:num>
  <w:num w:numId="15">
    <w:abstractNumId w:val="21"/>
  </w:num>
  <w:num w:numId="16">
    <w:abstractNumId w:val="6"/>
  </w:num>
  <w:num w:numId="17">
    <w:abstractNumId w:val="37"/>
  </w:num>
  <w:num w:numId="18">
    <w:abstractNumId w:val="14"/>
  </w:num>
  <w:num w:numId="19">
    <w:abstractNumId w:val="9"/>
  </w:num>
  <w:num w:numId="20">
    <w:abstractNumId w:val="34"/>
  </w:num>
  <w:num w:numId="21">
    <w:abstractNumId w:val="11"/>
  </w:num>
  <w:num w:numId="22">
    <w:abstractNumId w:val="29"/>
  </w:num>
  <w:num w:numId="23">
    <w:abstractNumId w:val="2"/>
  </w:num>
  <w:num w:numId="24">
    <w:abstractNumId w:val="4"/>
  </w:num>
  <w:num w:numId="25">
    <w:abstractNumId w:val="5"/>
  </w:num>
  <w:num w:numId="26">
    <w:abstractNumId w:val="26"/>
  </w:num>
  <w:num w:numId="27">
    <w:abstractNumId w:val="25"/>
  </w:num>
  <w:num w:numId="28">
    <w:abstractNumId w:val="13"/>
  </w:num>
  <w:num w:numId="29">
    <w:abstractNumId w:val="10"/>
  </w:num>
  <w:num w:numId="30">
    <w:abstractNumId w:val="24"/>
  </w:num>
  <w:num w:numId="31">
    <w:abstractNumId w:val="23"/>
  </w:num>
  <w:num w:numId="32">
    <w:abstractNumId w:val="22"/>
  </w:num>
  <w:num w:numId="33">
    <w:abstractNumId w:val="28"/>
  </w:num>
  <w:num w:numId="34">
    <w:abstractNumId w:val="30"/>
  </w:num>
  <w:num w:numId="35">
    <w:abstractNumId w:val="19"/>
  </w:num>
  <w:num w:numId="36">
    <w:abstractNumId w:val="12"/>
  </w:num>
  <w:num w:numId="3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35"/>
    <w:rsid w:val="00000E6B"/>
    <w:rsid w:val="000017F5"/>
    <w:rsid w:val="000018DB"/>
    <w:rsid w:val="00002909"/>
    <w:rsid w:val="00003FEE"/>
    <w:rsid w:val="00004362"/>
    <w:rsid w:val="00004DC1"/>
    <w:rsid w:val="00006035"/>
    <w:rsid w:val="000062DD"/>
    <w:rsid w:val="00006463"/>
    <w:rsid w:val="00006EA6"/>
    <w:rsid w:val="000076CF"/>
    <w:rsid w:val="0000791F"/>
    <w:rsid w:val="00010A16"/>
    <w:rsid w:val="000117A3"/>
    <w:rsid w:val="00011DB1"/>
    <w:rsid w:val="00011E76"/>
    <w:rsid w:val="000127C3"/>
    <w:rsid w:val="00012952"/>
    <w:rsid w:val="00013061"/>
    <w:rsid w:val="0001388E"/>
    <w:rsid w:val="000140B8"/>
    <w:rsid w:val="00014651"/>
    <w:rsid w:val="00014D10"/>
    <w:rsid w:val="00014EF7"/>
    <w:rsid w:val="00015A77"/>
    <w:rsid w:val="00015C65"/>
    <w:rsid w:val="00016C3E"/>
    <w:rsid w:val="0001784C"/>
    <w:rsid w:val="00020AA2"/>
    <w:rsid w:val="000218AB"/>
    <w:rsid w:val="00021C4B"/>
    <w:rsid w:val="0002229F"/>
    <w:rsid w:val="000222F1"/>
    <w:rsid w:val="00023579"/>
    <w:rsid w:val="00024669"/>
    <w:rsid w:val="00025FD9"/>
    <w:rsid w:val="00026409"/>
    <w:rsid w:val="00026801"/>
    <w:rsid w:val="000268C5"/>
    <w:rsid w:val="00027109"/>
    <w:rsid w:val="000274C2"/>
    <w:rsid w:val="00027B0F"/>
    <w:rsid w:val="0003140D"/>
    <w:rsid w:val="00031424"/>
    <w:rsid w:val="000328FE"/>
    <w:rsid w:val="00032C8D"/>
    <w:rsid w:val="00032FB8"/>
    <w:rsid w:val="000359E6"/>
    <w:rsid w:val="000360E1"/>
    <w:rsid w:val="000362C6"/>
    <w:rsid w:val="000364E7"/>
    <w:rsid w:val="000369FA"/>
    <w:rsid w:val="00037859"/>
    <w:rsid w:val="0003790F"/>
    <w:rsid w:val="00037A33"/>
    <w:rsid w:val="00037BDE"/>
    <w:rsid w:val="0004108C"/>
    <w:rsid w:val="00041109"/>
    <w:rsid w:val="00041444"/>
    <w:rsid w:val="00041509"/>
    <w:rsid w:val="000424D0"/>
    <w:rsid w:val="00042B0C"/>
    <w:rsid w:val="00043B70"/>
    <w:rsid w:val="00044225"/>
    <w:rsid w:val="000444D3"/>
    <w:rsid w:val="000446C3"/>
    <w:rsid w:val="00044977"/>
    <w:rsid w:val="00045BD6"/>
    <w:rsid w:val="0004630B"/>
    <w:rsid w:val="00047BC3"/>
    <w:rsid w:val="000511B9"/>
    <w:rsid w:val="0005147D"/>
    <w:rsid w:val="00052719"/>
    <w:rsid w:val="000527C7"/>
    <w:rsid w:val="000529E0"/>
    <w:rsid w:val="00052ABF"/>
    <w:rsid w:val="00052AD7"/>
    <w:rsid w:val="0005433B"/>
    <w:rsid w:val="00054785"/>
    <w:rsid w:val="0005642B"/>
    <w:rsid w:val="00056B44"/>
    <w:rsid w:val="00056CE7"/>
    <w:rsid w:val="000578A2"/>
    <w:rsid w:val="00057E81"/>
    <w:rsid w:val="00060489"/>
    <w:rsid w:val="0006119A"/>
    <w:rsid w:val="00061C5D"/>
    <w:rsid w:val="00061F3B"/>
    <w:rsid w:val="00062B74"/>
    <w:rsid w:val="0006365D"/>
    <w:rsid w:val="000636FD"/>
    <w:rsid w:val="00063856"/>
    <w:rsid w:val="000651C2"/>
    <w:rsid w:val="00065A23"/>
    <w:rsid w:val="000660DF"/>
    <w:rsid w:val="00066220"/>
    <w:rsid w:val="0006680A"/>
    <w:rsid w:val="00066F41"/>
    <w:rsid w:val="000671A2"/>
    <w:rsid w:val="000676D7"/>
    <w:rsid w:val="00067ED5"/>
    <w:rsid w:val="00072F62"/>
    <w:rsid w:val="00074E92"/>
    <w:rsid w:val="000754B7"/>
    <w:rsid w:val="00076914"/>
    <w:rsid w:val="00077AFA"/>
    <w:rsid w:val="00077ECA"/>
    <w:rsid w:val="00080960"/>
    <w:rsid w:val="00080CAD"/>
    <w:rsid w:val="0008128D"/>
    <w:rsid w:val="00081A0C"/>
    <w:rsid w:val="00083246"/>
    <w:rsid w:val="00085FF9"/>
    <w:rsid w:val="00087767"/>
    <w:rsid w:val="00087BEA"/>
    <w:rsid w:val="000906F8"/>
    <w:rsid w:val="00090CA0"/>
    <w:rsid w:val="00090EA1"/>
    <w:rsid w:val="0009382B"/>
    <w:rsid w:val="0009412B"/>
    <w:rsid w:val="0009471F"/>
    <w:rsid w:val="000951BF"/>
    <w:rsid w:val="00095628"/>
    <w:rsid w:val="00095B9B"/>
    <w:rsid w:val="0009606D"/>
    <w:rsid w:val="0009672C"/>
    <w:rsid w:val="0009673C"/>
    <w:rsid w:val="00097784"/>
    <w:rsid w:val="000A03DC"/>
    <w:rsid w:val="000A158A"/>
    <w:rsid w:val="000A2596"/>
    <w:rsid w:val="000A5EFD"/>
    <w:rsid w:val="000A646D"/>
    <w:rsid w:val="000A7035"/>
    <w:rsid w:val="000A7A95"/>
    <w:rsid w:val="000B159D"/>
    <w:rsid w:val="000B1719"/>
    <w:rsid w:val="000B2E64"/>
    <w:rsid w:val="000B3BD8"/>
    <w:rsid w:val="000B49C8"/>
    <w:rsid w:val="000B4A48"/>
    <w:rsid w:val="000B5B0D"/>
    <w:rsid w:val="000B5EC7"/>
    <w:rsid w:val="000B611A"/>
    <w:rsid w:val="000B6DF2"/>
    <w:rsid w:val="000B7083"/>
    <w:rsid w:val="000B7CB4"/>
    <w:rsid w:val="000C0049"/>
    <w:rsid w:val="000C0A08"/>
    <w:rsid w:val="000C123F"/>
    <w:rsid w:val="000C1791"/>
    <w:rsid w:val="000C2580"/>
    <w:rsid w:val="000C2CCA"/>
    <w:rsid w:val="000C3511"/>
    <w:rsid w:val="000C44E6"/>
    <w:rsid w:val="000C45FB"/>
    <w:rsid w:val="000C48B2"/>
    <w:rsid w:val="000C5B97"/>
    <w:rsid w:val="000C6821"/>
    <w:rsid w:val="000C7236"/>
    <w:rsid w:val="000D0621"/>
    <w:rsid w:val="000D210F"/>
    <w:rsid w:val="000D309F"/>
    <w:rsid w:val="000D31F2"/>
    <w:rsid w:val="000D35D8"/>
    <w:rsid w:val="000D3D91"/>
    <w:rsid w:val="000D429F"/>
    <w:rsid w:val="000D6587"/>
    <w:rsid w:val="000D768B"/>
    <w:rsid w:val="000D798D"/>
    <w:rsid w:val="000D7BE5"/>
    <w:rsid w:val="000E02AE"/>
    <w:rsid w:val="000E0719"/>
    <w:rsid w:val="000E0E3A"/>
    <w:rsid w:val="000E1761"/>
    <w:rsid w:val="000E2455"/>
    <w:rsid w:val="000E2F2C"/>
    <w:rsid w:val="000E3FE2"/>
    <w:rsid w:val="000E40ED"/>
    <w:rsid w:val="000E4C9E"/>
    <w:rsid w:val="000E5012"/>
    <w:rsid w:val="000E60BE"/>
    <w:rsid w:val="000F016A"/>
    <w:rsid w:val="000F0280"/>
    <w:rsid w:val="000F0699"/>
    <w:rsid w:val="000F0965"/>
    <w:rsid w:val="000F115C"/>
    <w:rsid w:val="000F1ADC"/>
    <w:rsid w:val="000F1E10"/>
    <w:rsid w:val="000F29E9"/>
    <w:rsid w:val="000F2E8C"/>
    <w:rsid w:val="000F351B"/>
    <w:rsid w:val="000F39EE"/>
    <w:rsid w:val="000F4E3D"/>
    <w:rsid w:val="000F5660"/>
    <w:rsid w:val="000F5811"/>
    <w:rsid w:val="000F60B1"/>
    <w:rsid w:val="000F7261"/>
    <w:rsid w:val="000F7666"/>
    <w:rsid w:val="001000E5"/>
    <w:rsid w:val="001009FB"/>
    <w:rsid w:val="00100C88"/>
    <w:rsid w:val="001010C2"/>
    <w:rsid w:val="0010157E"/>
    <w:rsid w:val="00101A56"/>
    <w:rsid w:val="0010212A"/>
    <w:rsid w:val="001022C5"/>
    <w:rsid w:val="001025E0"/>
    <w:rsid w:val="001028F0"/>
    <w:rsid w:val="00102D95"/>
    <w:rsid w:val="0010303E"/>
    <w:rsid w:val="0010391C"/>
    <w:rsid w:val="00103F1D"/>
    <w:rsid w:val="0010434A"/>
    <w:rsid w:val="0010609E"/>
    <w:rsid w:val="00106924"/>
    <w:rsid w:val="00107002"/>
    <w:rsid w:val="00107822"/>
    <w:rsid w:val="0011012B"/>
    <w:rsid w:val="00110306"/>
    <w:rsid w:val="001108C7"/>
    <w:rsid w:val="00111728"/>
    <w:rsid w:val="001132EA"/>
    <w:rsid w:val="00113449"/>
    <w:rsid w:val="0011382D"/>
    <w:rsid w:val="00113AA4"/>
    <w:rsid w:val="00114004"/>
    <w:rsid w:val="00114119"/>
    <w:rsid w:val="0011498D"/>
    <w:rsid w:val="001160B4"/>
    <w:rsid w:val="00122608"/>
    <w:rsid w:val="0012272C"/>
    <w:rsid w:val="0012298C"/>
    <w:rsid w:val="00122CDB"/>
    <w:rsid w:val="0012330E"/>
    <w:rsid w:val="00123821"/>
    <w:rsid w:val="00123D28"/>
    <w:rsid w:val="001242E9"/>
    <w:rsid w:val="00124F47"/>
    <w:rsid w:val="00125131"/>
    <w:rsid w:val="00125205"/>
    <w:rsid w:val="00125483"/>
    <w:rsid w:val="00125997"/>
    <w:rsid w:val="001260EC"/>
    <w:rsid w:val="001301DB"/>
    <w:rsid w:val="001302DB"/>
    <w:rsid w:val="0013118A"/>
    <w:rsid w:val="00131922"/>
    <w:rsid w:val="001332DE"/>
    <w:rsid w:val="00134884"/>
    <w:rsid w:val="00134AB3"/>
    <w:rsid w:val="00134FAC"/>
    <w:rsid w:val="00136E10"/>
    <w:rsid w:val="00137290"/>
    <w:rsid w:val="0013747E"/>
    <w:rsid w:val="0013764D"/>
    <w:rsid w:val="0013767A"/>
    <w:rsid w:val="00137BD0"/>
    <w:rsid w:val="00141704"/>
    <w:rsid w:val="0014184E"/>
    <w:rsid w:val="00141D4F"/>
    <w:rsid w:val="00142EC6"/>
    <w:rsid w:val="001432F4"/>
    <w:rsid w:val="00143BD2"/>
    <w:rsid w:val="00143F76"/>
    <w:rsid w:val="0014407E"/>
    <w:rsid w:val="0014613A"/>
    <w:rsid w:val="0014664D"/>
    <w:rsid w:val="0014720C"/>
    <w:rsid w:val="00147250"/>
    <w:rsid w:val="00147E5D"/>
    <w:rsid w:val="00150096"/>
    <w:rsid w:val="001502E0"/>
    <w:rsid w:val="00150814"/>
    <w:rsid w:val="00152AAF"/>
    <w:rsid w:val="00152B0B"/>
    <w:rsid w:val="00153194"/>
    <w:rsid w:val="0015405C"/>
    <w:rsid w:val="00155021"/>
    <w:rsid w:val="0015516D"/>
    <w:rsid w:val="00155CC9"/>
    <w:rsid w:val="00155E79"/>
    <w:rsid w:val="001561A9"/>
    <w:rsid w:val="00156A09"/>
    <w:rsid w:val="00156F57"/>
    <w:rsid w:val="00157365"/>
    <w:rsid w:val="001579F8"/>
    <w:rsid w:val="00160387"/>
    <w:rsid w:val="0016067E"/>
    <w:rsid w:val="0016150D"/>
    <w:rsid w:val="001630C0"/>
    <w:rsid w:val="00164FA1"/>
    <w:rsid w:val="00166BFE"/>
    <w:rsid w:val="00166D5C"/>
    <w:rsid w:val="00166D69"/>
    <w:rsid w:val="00167730"/>
    <w:rsid w:val="0017011B"/>
    <w:rsid w:val="00170958"/>
    <w:rsid w:val="00171952"/>
    <w:rsid w:val="00171CC9"/>
    <w:rsid w:val="0017297C"/>
    <w:rsid w:val="001736D3"/>
    <w:rsid w:val="00173BDB"/>
    <w:rsid w:val="00173DCE"/>
    <w:rsid w:val="00173FDC"/>
    <w:rsid w:val="001742A7"/>
    <w:rsid w:val="00174FBE"/>
    <w:rsid w:val="0017609D"/>
    <w:rsid w:val="001768BB"/>
    <w:rsid w:val="00180407"/>
    <w:rsid w:val="001807FB"/>
    <w:rsid w:val="00180DED"/>
    <w:rsid w:val="001813B8"/>
    <w:rsid w:val="0018358D"/>
    <w:rsid w:val="00184E5A"/>
    <w:rsid w:val="00184F1F"/>
    <w:rsid w:val="0018661D"/>
    <w:rsid w:val="001876BB"/>
    <w:rsid w:val="00190120"/>
    <w:rsid w:val="00190A39"/>
    <w:rsid w:val="00191F24"/>
    <w:rsid w:val="00192DC8"/>
    <w:rsid w:val="00192E56"/>
    <w:rsid w:val="00193980"/>
    <w:rsid w:val="00194404"/>
    <w:rsid w:val="00194613"/>
    <w:rsid w:val="00195F04"/>
    <w:rsid w:val="00196F3C"/>
    <w:rsid w:val="00197365"/>
    <w:rsid w:val="00197505"/>
    <w:rsid w:val="00197ABC"/>
    <w:rsid w:val="00197C82"/>
    <w:rsid w:val="001A18A6"/>
    <w:rsid w:val="001A1A65"/>
    <w:rsid w:val="001A2456"/>
    <w:rsid w:val="001A2A83"/>
    <w:rsid w:val="001A373D"/>
    <w:rsid w:val="001A4F3E"/>
    <w:rsid w:val="001A5A2D"/>
    <w:rsid w:val="001A6230"/>
    <w:rsid w:val="001A6571"/>
    <w:rsid w:val="001A7240"/>
    <w:rsid w:val="001A72D3"/>
    <w:rsid w:val="001B0010"/>
    <w:rsid w:val="001B13B8"/>
    <w:rsid w:val="001B171C"/>
    <w:rsid w:val="001B4046"/>
    <w:rsid w:val="001B48B1"/>
    <w:rsid w:val="001B5463"/>
    <w:rsid w:val="001B59AB"/>
    <w:rsid w:val="001B6193"/>
    <w:rsid w:val="001B6397"/>
    <w:rsid w:val="001B6DD4"/>
    <w:rsid w:val="001B7B23"/>
    <w:rsid w:val="001C0F9A"/>
    <w:rsid w:val="001C1C09"/>
    <w:rsid w:val="001C2F1B"/>
    <w:rsid w:val="001C3647"/>
    <w:rsid w:val="001C3CAD"/>
    <w:rsid w:val="001C5298"/>
    <w:rsid w:val="001C575B"/>
    <w:rsid w:val="001C66C7"/>
    <w:rsid w:val="001C6B51"/>
    <w:rsid w:val="001C730B"/>
    <w:rsid w:val="001D04A7"/>
    <w:rsid w:val="001D082E"/>
    <w:rsid w:val="001D10D3"/>
    <w:rsid w:val="001D1F4F"/>
    <w:rsid w:val="001D26A1"/>
    <w:rsid w:val="001D2945"/>
    <w:rsid w:val="001D4AE9"/>
    <w:rsid w:val="001D6746"/>
    <w:rsid w:val="001D76FD"/>
    <w:rsid w:val="001D7933"/>
    <w:rsid w:val="001E09D0"/>
    <w:rsid w:val="001E0CFD"/>
    <w:rsid w:val="001E1254"/>
    <w:rsid w:val="001E16CC"/>
    <w:rsid w:val="001E1C2C"/>
    <w:rsid w:val="001E1C38"/>
    <w:rsid w:val="001E1DE8"/>
    <w:rsid w:val="001E219A"/>
    <w:rsid w:val="001E305A"/>
    <w:rsid w:val="001E3E5F"/>
    <w:rsid w:val="001E5BDD"/>
    <w:rsid w:val="001E641B"/>
    <w:rsid w:val="001E679B"/>
    <w:rsid w:val="001E6CCA"/>
    <w:rsid w:val="001E6E61"/>
    <w:rsid w:val="001E7846"/>
    <w:rsid w:val="001E79C0"/>
    <w:rsid w:val="001E7ABC"/>
    <w:rsid w:val="001E7C32"/>
    <w:rsid w:val="001F0CF0"/>
    <w:rsid w:val="001F18F1"/>
    <w:rsid w:val="001F1A64"/>
    <w:rsid w:val="001F2A91"/>
    <w:rsid w:val="001F3CC7"/>
    <w:rsid w:val="001F4746"/>
    <w:rsid w:val="001F584C"/>
    <w:rsid w:val="001F708D"/>
    <w:rsid w:val="001F73C0"/>
    <w:rsid w:val="001F7C3B"/>
    <w:rsid w:val="00201EA2"/>
    <w:rsid w:val="0020278A"/>
    <w:rsid w:val="00202CC3"/>
    <w:rsid w:val="00202E2C"/>
    <w:rsid w:val="0020396F"/>
    <w:rsid w:val="00203A60"/>
    <w:rsid w:val="002046FB"/>
    <w:rsid w:val="00204833"/>
    <w:rsid w:val="00205890"/>
    <w:rsid w:val="00206E50"/>
    <w:rsid w:val="00207258"/>
    <w:rsid w:val="00207329"/>
    <w:rsid w:val="00207451"/>
    <w:rsid w:val="00210B21"/>
    <w:rsid w:val="00210BC9"/>
    <w:rsid w:val="00212086"/>
    <w:rsid w:val="002121FD"/>
    <w:rsid w:val="0021231D"/>
    <w:rsid w:val="00212331"/>
    <w:rsid w:val="00213256"/>
    <w:rsid w:val="00213733"/>
    <w:rsid w:val="00213E66"/>
    <w:rsid w:val="0021428D"/>
    <w:rsid w:val="00214541"/>
    <w:rsid w:val="0021544E"/>
    <w:rsid w:val="002169C4"/>
    <w:rsid w:val="00216AE6"/>
    <w:rsid w:val="00216C38"/>
    <w:rsid w:val="00216E43"/>
    <w:rsid w:val="00217D04"/>
    <w:rsid w:val="0022097C"/>
    <w:rsid w:val="0022159A"/>
    <w:rsid w:val="00221F7A"/>
    <w:rsid w:val="0022265A"/>
    <w:rsid w:val="00222716"/>
    <w:rsid w:val="0022289B"/>
    <w:rsid w:val="002232AE"/>
    <w:rsid w:val="002239E6"/>
    <w:rsid w:val="00223CB6"/>
    <w:rsid w:val="00223FED"/>
    <w:rsid w:val="0022542A"/>
    <w:rsid w:val="0022619B"/>
    <w:rsid w:val="0022678E"/>
    <w:rsid w:val="00226EE9"/>
    <w:rsid w:val="002279FD"/>
    <w:rsid w:val="002308AB"/>
    <w:rsid w:val="00230AFB"/>
    <w:rsid w:val="0023137A"/>
    <w:rsid w:val="0023233B"/>
    <w:rsid w:val="00233E87"/>
    <w:rsid w:val="002352B5"/>
    <w:rsid w:val="002352C2"/>
    <w:rsid w:val="00235B3D"/>
    <w:rsid w:val="0024084B"/>
    <w:rsid w:val="00240CF3"/>
    <w:rsid w:val="00240D46"/>
    <w:rsid w:val="00241579"/>
    <w:rsid w:val="00241D35"/>
    <w:rsid w:val="0024233A"/>
    <w:rsid w:val="00243070"/>
    <w:rsid w:val="00243D5C"/>
    <w:rsid w:val="00244524"/>
    <w:rsid w:val="00244529"/>
    <w:rsid w:val="002445C0"/>
    <w:rsid w:val="00244D89"/>
    <w:rsid w:val="00245E32"/>
    <w:rsid w:val="00246FBE"/>
    <w:rsid w:val="00247B92"/>
    <w:rsid w:val="00250456"/>
    <w:rsid w:val="00252843"/>
    <w:rsid w:val="0025413E"/>
    <w:rsid w:val="00254451"/>
    <w:rsid w:val="00254943"/>
    <w:rsid w:val="002566DE"/>
    <w:rsid w:val="0025703B"/>
    <w:rsid w:val="0025796D"/>
    <w:rsid w:val="002613A3"/>
    <w:rsid w:val="002619F3"/>
    <w:rsid w:val="0026559B"/>
    <w:rsid w:val="00265C57"/>
    <w:rsid w:val="00266564"/>
    <w:rsid w:val="00266A89"/>
    <w:rsid w:val="00266DF5"/>
    <w:rsid w:val="002705F5"/>
    <w:rsid w:val="002708B8"/>
    <w:rsid w:val="00270E88"/>
    <w:rsid w:val="002717A4"/>
    <w:rsid w:val="00271A9A"/>
    <w:rsid w:val="00271B8B"/>
    <w:rsid w:val="00271C94"/>
    <w:rsid w:val="002728ED"/>
    <w:rsid w:val="00273C4C"/>
    <w:rsid w:val="00274114"/>
    <w:rsid w:val="00274FEC"/>
    <w:rsid w:val="002750F1"/>
    <w:rsid w:val="00275FBA"/>
    <w:rsid w:val="002774C4"/>
    <w:rsid w:val="0027779F"/>
    <w:rsid w:val="002777D3"/>
    <w:rsid w:val="002800AB"/>
    <w:rsid w:val="00280987"/>
    <w:rsid w:val="00281524"/>
    <w:rsid w:val="00281C59"/>
    <w:rsid w:val="00281FE4"/>
    <w:rsid w:val="002828E6"/>
    <w:rsid w:val="00283025"/>
    <w:rsid w:val="00283AE7"/>
    <w:rsid w:val="0028453C"/>
    <w:rsid w:val="002871BB"/>
    <w:rsid w:val="002871EE"/>
    <w:rsid w:val="00287CE4"/>
    <w:rsid w:val="00290609"/>
    <w:rsid w:val="00290F00"/>
    <w:rsid w:val="0029270E"/>
    <w:rsid w:val="00292D72"/>
    <w:rsid w:val="00292F94"/>
    <w:rsid w:val="00293870"/>
    <w:rsid w:val="002938B7"/>
    <w:rsid w:val="00294087"/>
    <w:rsid w:val="002951CA"/>
    <w:rsid w:val="00295F63"/>
    <w:rsid w:val="00296373"/>
    <w:rsid w:val="00296DC1"/>
    <w:rsid w:val="002978F0"/>
    <w:rsid w:val="00297CB0"/>
    <w:rsid w:val="00297EDA"/>
    <w:rsid w:val="002A0A93"/>
    <w:rsid w:val="002A0F2A"/>
    <w:rsid w:val="002A2112"/>
    <w:rsid w:val="002A21BA"/>
    <w:rsid w:val="002A225B"/>
    <w:rsid w:val="002A29B3"/>
    <w:rsid w:val="002A3730"/>
    <w:rsid w:val="002A3B05"/>
    <w:rsid w:val="002A45E7"/>
    <w:rsid w:val="002A5B19"/>
    <w:rsid w:val="002A5E54"/>
    <w:rsid w:val="002A5E75"/>
    <w:rsid w:val="002A5FFE"/>
    <w:rsid w:val="002A6777"/>
    <w:rsid w:val="002A6D03"/>
    <w:rsid w:val="002A7596"/>
    <w:rsid w:val="002A7CF2"/>
    <w:rsid w:val="002B0925"/>
    <w:rsid w:val="002B1113"/>
    <w:rsid w:val="002B14E5"/>
    <w:rsid w:val="002B1507"/>
    <w:rsid w:val="002B1F71"/>
    <w:rsid w:val="002B33B3"/>
    <w:rsid w:val="002B342F"/>
    <w:rsid w:val="002B3995"/>
    <w:rsid w:val="002B3C11"/>
    <w:rsid w:val="002B3C45"/>
    <w:rsid w:val="002B4B47"/>
    <w:rsid w:val="002B4C45"/>
    <w:rsid w:val="002B4EA9"/>
    <w:rsid w:val="002B5D4C"/>
    <w:rsid w:val="002B627C"/>
    <w:rsid w:val="002B63CB"/>
    <w:rsid w:val="002B6D29"/>
    <w:rsid w:val="002B7822"/>
    <w:rsid w:val="002B7C51"/>
    <w:rsid w:val="002B7C56"/>
    <w:rsid w:val="002B7CAC"/>
    <w:rsid w:val="002B7E76"/>
    <w:rsid w:val="002B7F8F"/>
    <w:rsid w:val="002C0422"/>
    <w:rsid w:val="002C04F0"/>
    <w:rsid w:val="002C065D"/>
    <w:rsid w:val="002C1CA6"/>
    <w:rsid w:val="002C22F9"/>
    <w:rsid w:val="002C2388"/>
    <w:rsid w:val="002C23EB"/>
    <w:rsid w:val="002C26C4"/>
    <w:rsid w:val="002C30D4"/>
    <w:rsid w:val="002C3E1D"/>
    <w:rsid w:val="002C531C"/>
    <w:rsid w:val="002C78F7"/>
    <w:rsid w:val="002C7C42"/>
    <w:rsid w:val="002D062E"/>
    <w:rsid w:val="002D0F1D"/>
    <w:rsid w:val="002D2C38"/>
    <w:rsid w:val="002D37DB"/>
    <w:rsid w:val="002D383F"/>
    <w:rsid w:val="002D5AFF"/>
    <w:rsid w:val="002D5D2F"/>
    <w:rsid w:val="002D7E4C"/>
    <w:rsid w:val="002E1804"/>
    <w:rsid w:val="002E1D3C"/>
    <w:rsid w:val="002E33B0"/>
    <w:rsid w:val="002E3F28"/>
    <w:rsid w:val="002E49E4"/>
    <w:rsid w:val="002E5540"/>
    <w:rsid w:val="002E68A3"/>
    <w:rsid w:val="002F0040"/>
    <w:rsid w:val="002F0751"/>
    <w:rsid w:val="002F0BDE"/>
    <w:rsid w:val="002F1D9B"/>
    <w:rsid w:val="002F216F"/>
    <w:rsid w:val="002F277C"/>
    <w:rsid w:val="002F3796"/>
    <w:rsid w:val="002F3C4E"/>
    <w:rsid w:val="002F40F7"/>
    <w:rsid w:val="002F5450"/>
    <w:rsid w:val="002F5497"/>
    <w:rsid w:val="00300169"/>
    <w:rsid w:val="00301409"/>
    <w:rsid w:val="0030181D"/>
    <w:rsid w:val="00301B88"/>
    <w:rsid w:val="003025A5"/>
    <w:rsid w:val="00304218"/>
    <w:rsid w:val="00305C75"/>
    <w:rsid w:val="00305F74"/>
    <w:rsid w:val="0030667B"/>
    <w:rsid w:val="00306751"/>
    <w:rsid w:val="00306F36"/>
    <w:rsid w:val="00307020"/>
    <w:rsid w:val="0031091F"/>
    <w:rsid w:val="00310DCF"/>
    <w:rsid w:val="00312C68"/>
    <w:rsid w:val="003131AF"/>
    <w:rsid w:val="003138A2"/>
    <w:rsid w:val="00314D9A"/>
    <w:rsid w:val="00314E8E"/>
    <w:rsid w:val="003164A0"/>
    <w:rsid w:val="00316CFD"/>
    <w:rsid w:val="00316E4F"/>
    <w:rsid w:val="0031798B"/>
    <w:rsid w:val="00317BED"/>
    <w:rsid w:val="0032078F"/>
    <w:rsid w:val="003208A2"/>
    <w:rsid w:val="00320E62"/>
    <w:rsid w:val="00321684"/>
    <w:rsid w:val="00323396"/>
    <w:rsid w:val="0032345D"/>
    <w:rsid w:val="003248C5"/>
    <w:rsid w:val="003250B1"/>
    <w:rsid w:val="0032526D"/>
    <w:rsid w:val="00326DCE"/>
    <w:rsid w:val="00326F26"/>
    <w:rsid w:val="00330093"/>
    <w:rsid w:val="003300E1"/>
    <w:rsid w:val="00330593"/>
    <w:rsid w:val="00330C34"/>
    <w:rsid w:val="00331BA8"/>
    <w:rsid w:val="0033225B"/>
    <w:rsid w:val="003327C6"/>
    <w:rsid w:val="00332A85"/>
    <w:rsid w:val="00332F7B"/>
    <w:rsid w:val="00334451"/>
    <w:rsid w:val="00336858"/>
    <w:rsid w:val="00336944"/>
    <w:rsid w:val="00337404"/>
    <w:rsid w:val="003374CD"/>
    <w:rsid w:val="00337CE0"/>
    <w:rsid w:val="0034008E"/>
    <w:rsid w:val="00341BEC"/>
    <w:rsid w:val="00342781"/>
    <w:rsid w:val="00342E70"/>
    <w:rsid w:val="00343048"/>
    <w:rsid w:val="003433F3"/>
    <w:rsid w:val="003435D1"/>
    <w:rsid w:val="00343A78"/>
    <w:rsid w:val="003441BE"/>
    <w:rsid w:val="003445BF"/>
    <w:rsid w:val="003446C9"/>
    <w:rsid w:val="00345FC2"/>
    <w:rsid w:val="0034664A"/>
    <w:rsid w:val="0034727F"/>
    <w:rsid w:val="00347FBF"/>
    <w:rsid w:val="003502B6"/>
    <w:rsid w:val="003502E3"/>
    <w:rsid w:val="00350FA1"/>
    <w:rsid w:val="0035344C"/>
    <w:rsid w:val="00353D39"/>
    <w:rsid w:val="00353E87"/>
    <w:rsid w:val="0035454B"/>
    <w:rsid w:val="00355791"/>
    <w:rsid w:val="00355BFB"/>
    <w:rsid w:val="00356C7F"/>
    <w:rsid w:val="003572CF"/>
    <w:rsid w:val="00357581"/>
    <w:rsid w:val="00357A84"/>
    <w:rsid w:val="00357EC2"/>
    <w:rsid w:val="003602EB"/>
    <w:rsid w:val="003608AB"/>
    <w:rsid w:val="003631CB"/>
    <w:rsid w:val="00365BAD"/>
    <w:rsid w:val="00365C2E"/>
    <w:rsid w:val="00367696"/>
    <w:rsid w:val="00367A59"/>
    <w:rsid w:val="00370903"/>
    <w:rsid w:val="00371D4E"/>
    <w:rsid w:val="003724F7"/>
    <w:rsid w:val="00372FE3"/>
    <w:rsid w:val="0037328C"/>
    <w:rsid w:val="00373884"/>
    <w:rsid w:val="00373914"/>
    <w:rsid w:val="0037497F"/>
    <w:rsid w:val="00375013"/>
    <w:rsid w:val="00375786"/>
    <w:rsid w:val="00376037"/>
    <w:rsid w:val="00377A61"/>
    <w:rsid w:val="00377A7A"/>
    <w:rsid w:val="00381091"/>
    <w:rsid w:val="00382056"/>
    <w:rsid w:val="00384406"/>
    <w:rsid w:val="00385A69"/>
    <w:rsid w:val="00386A9A"/>
    <w:rsid w:val="00386D70"/>
    <w:rsid w:val="003900BD"/>
    <w:rsid w:val="003905CD"/>
    <w:rsid w:val="00390A0B"/>
    <w:rsid w:val="00390F51"/>
    <w:rsid w:val="00391278"/>
    <w:rsid w:val="00391499"/>
    <w:rsid w:val="003916BB"/>
    <w:rsid w:val="00391730"/>
    <w:rsid w:val="00392CCD"/>
    <w:rsid w:val="00392D58"/>
    <w:rsid w:val="00392E29"/>
    <w:rsid w:val="00393672"/>
    <w:rsid w:val="00393E9E"/>
    <w:rsid w:val="0039433E"/>
    <w:rsid w:val="00394E0C"/>
    <w:rsid w:val="00395E0E"/>
    <w:rsid w:val="00395EBF"/>
    <w:rsid w:val="00395F54"/>
    <w:rsid w:val="00396380"/>
    <w:rsid w:val="00396CB0"/>
    <w:rsid w:val="00396DAC"/>
    <w:rsid w:val="00396E15"/>
    <w:rsid w:val="00397AF4"/>
    <w:rsid w:val="003A09B9"/>
    <w:rsid w:val="003A0D7E"/>
    <w:rsid w:val="003A134B"/>
    <w:rsid w:val="003A19A3"/>
    <w:rsid w:val="003A2D20"/>
    <w:rsid w:val="003A32EA"/>
    <w:rsid w:val="003A361B"/>
    <w:rsid w:val="003A4368"/>
    <w:rsid w:val="003A50A1"/>
    <w:rsid w:val="003A6937"/>
    <w:rsid w:val="003A6E1E"/>
    <w:rsid w:val="003A7A1C"/>
    <w:rsid w:val="003A7AE0"/>
    <w:rsid w:val="003B0318"/>
    <w:rsid w:val="003B10CC"/>
    <w:rsid w:val="003B1681"/>
    <w:rsid w:val="003B210E"/>
    <w:rsid w:val="003B2DF0"/>
    <w:rsid w:val="003B32B2"/>
    <w:rsid w:val="003B361D"/>
    <w:rsid w:val="003B3967"/>
    <w:rsid w:val="003B3B44"/>
    <w:rsid w:val="003B4426"/>
    <w:rsid w:val="003B4847"/>
    <w:rsid w:val="003B494A"/>
    <w:rsid w:val="003B5259"/>
    <w:rsid w:val="003B5632"/>
    <w:rsid w:val="003B5CAB"/>
    <w:rsid w:val="003B6319"/>
    <w:rsid w:val="003B64E4"/>
    <w:rsid w:val="003C0153"/>
    <w:rsid w:val="003C04B6"/>
    <w:rsid w:val="003C07DB"/>
    <w:rsid w:val="003C2CC2"/>
    <w:rsid w:val="003C2F19"/>
    <w:rsid w:val="003C2FD8"/>
    <w:rsid w:val="003C3A86"/>
    <w:rsid w:val="003C3C97"/>
    <w:rsid w:val="003C420F"/>
    <w:rsid w:val="003C4EC6"/>
    <w:rsid w:val="003C523A"/>
    <w:rsid w:val="003C601B"/>
    <w:rsid w:val="003C610A"/>
    <w:rsid w:val="003C69E1"/>
    <w:rsid w:val="003C7765"/>
    <w:rsid w:val="003C7BD2"/>
    <w:rsid w:val="003C7EEB"/>
    <w:rsid w:val="003D057A"/>
    <w:rsid w:val="003D191A"/>
    <w:rsid w:val="003D3702"/>
    <w:rsid w:val="003D3796"/>
    <w:rsid w:val="003D4274"/>
    <w:rsid w:val="003D42CE"/>
    <w:rsid w:val="003D43CB"/>
    <w:rsid w:val="003D4528"/>
    <w:rsid w:val="003D486B"/>
    <w:rsid w:val="003D4BF7"/>
    <w:rsid w:val="003D4C4B"/>
    <w:rsid w:val="003D52ED"/>
    <w:rsid w:val="003D5F1F"/>
    <w:rsid w:val="003D5F70"/>
    <w:rsid w:val="003D5FAC"/>
    <w:rsid w:val="003D7406"/>
    <w:rsid w:val="003D7E64"/>
    <w:rsid w:val="003E10AE"/>
    <w:rsid w:val="003E17A0"/>
    <w:rsid w:val="003E19E1"/>
    <w:rsid w:val="003E1CFD"/>
    <w:rsid w:val="003E20A9"/>
    <w:rsid w:val="003E2C11"/>
    <w:rsid w:val="003E32A6"/>
    <w:rsid w:val="003E3526"/>
    <w:rsid w:val="003E40E0"/>
    <w:rsid w:val="003E439C"/>
    <w:rsid w:val="003E4981"/>
    <w:rsid w:val="003E67C7"/>
    <w:rsid w:val="003E6D52"/>
    <w:rsid w:val="003F03B3"/>
    <w:rsid w:val="003F03F4"/>
    <w:rsid w:val="003F05CB"/>
    <w:rsid w:val="003F23E8"/>
    <w:rsid w:val="003F2D6D"/>
    <w:rsid w:val="003F687D"/>
    <w:rsid w:val="00400170"/>
    <w:rsid w:val="0040041A"/>
    <w:rsid w:val="0040042B"/>
    <w:rsid w:val="00400E6C"/>
    <w:rsid w:val="004012D8"/>
    <w:rsid w:val="004014DD"/>
    <w:rsid w:val="00401524"/>
    <w:rsid w:val="00403DB9"/>
    <w:rsid w:val="004044AE"/>
    <w:rsid w:val="00404FC5"/>
    <w:rsid w:val="004102A1"/>
    <w:rsid w:val="00410793"/>
    <w:rsid w:val="00411B8D"/>
    <w:rsid w:val="00412928"/>
    <w:rsid w:val="00412C10"/>
    <w:rsid w:val="00413C45"/>
    <w:rsid w:val="004142BC"/>
    <w:rsid w:val="00414654"/>
    <w:rsid w:val="00414FB0"/>
    <w:rsid w:val="00416B91"/>
    <w:rsid w:val="00417BE5"/>
    <w:rsid w:val="00420B58"/>
    <w:rsid w:val="00420D90"/>
    <w:rsid w:val="004212FA"/>
    <w:rsid w:val="0042260A"/>
    <w:rsid w:val="00422E54"/>
    <w:rsid w:val="0042309B"/>
    <w:rsid w:val="0042409F"/>
    <w:rsid w:val="00424524"/>
    <w:rsid w:val="004248B8"/>
    <w:rsid w:val="00425341"/>
    <w:rsid w:val="0042554C"/>
    <w:rsid w:val="00425F37"/>
    <w:rsid w:val="00426F6A"/>
    <w:rsid w:val="004275E7"/>
    <w:rsid w:val="00430742"/>
    <w:rsid w:val="00430801"/>
    <w:rsid w:val="00430BD8"/>
    <w:rsid w:val="004314B4"/>
    <w:rsid w:val="0043155C"/>
    <w:rsid w:val="0043195A"/>
    <w:rsid w:val="00433141"/>
    <w:rsid w:val="00433B52"/>
    <w:rsid w:val="00433D45"/>
    <w:rsid w:val="004341AC"/>
    <w:rsid w:val="004341FE"/>
    <w:rsid w:val="004342DB"/>
    <w:rsid w:val="004344BA"/>
    <w:rsid w:val="004348D0"/>
    <w:rsid w:val="00436DE6"/>
    <w:rsid w:val="004401BA"/>
    <w:rsid w:val="00441C5C"/>
    <w:rsid w:val="0044236A"/>
    <w:rsid w:val="004425A7"/>
    <w:rsid w:val="004430AA"/>
    <w:rsid w:val="00443148"/>
    <w:rsid w:val="004435F0"/>
    <w:rsid w:val="004440C8"/>
    <w:rsid w:val="0044532C"/>
    <w:rsid w:val="00445C24"/>
    <w:rsid w:val="00446B1E"/>
    <w:rsid w:val="00446BD4"/>
    <w:rsid w:val="004500C1"/>
    <w:rsid w:val="00450980"/>
    <w:rsid w:val="00450D7E"/>
    <w:rsid w:val="0045102F"/>
    <w:rsid w:val="004517AD"/>
    <w:rsid w:val="00451C7F"/>
    <w:rsid w:val="00451CBD"/>
    <w:rsid w:val="0045230C"/>
    <w:rsid w:val="00452485"/>
    <w:rsid w:val="004527C3"/>
    <w:rsid w:val="00452C19"/>
    <w:rsid w:val="00452C9C"/>
    <w:rsid w:val="00452E6B"/>
    <w:rsid w:val="00453479"/>
    <w:rsid w:val="00453C4C"/>
    <w:rsid w:val="00454C8B"/>
    <w:rsid w:val="00454D1A"/>
    <w:rsid w:val="00455022"/>
    <w:rsid w:val="00455B08"/>
    <w:rsid w:val="004560BE"/>
    <w:rsid w:val="004561AB"/>
    <w:rsid w:val="00457860"/>
    <w:rsid w:val="00457944"/>
    <w:rsid w:val="004606F4"/>
    <w:rsid w:val="00460B9A"/>
    <w:rsid w:val="00460CF9"/>
    <w:rsid w:val="0046105C"/>
    <w:rsid w:val="004615CF"/>
    <w:rsid w:val="00461741"/>
    <w:rsid w:val="00461C0F"/>
    <w:rsid w:val="004624E3"/>
    <w:rsid w:val="00463F26"/>
    <w:rsid w:val="0046422F"/>
    <w:rsid w:val="004644EA"/>
    <w:rsid w:val="00464CE4"/>
    <w:rsid w:val="00464DC3"/>
    <w:rsid w:val="00465177"/>
    <w:rsid w:val="00466CB3"/>
    <w:rsid w:val="00467278"/>
    <w:rsid w:val="00467811"/>
    <w:rsid w:val="00471B4A"/>
    <w:rsid w:val="00471EED"/>
    <w:rsid w:val="00471F8B"/>
    <w:rsid w:val="0047213E"/>
    <w:rsid w:val="00472C09"/>
    <w:rsid w:val="0047375D"/>
    <w:rsid w:val="00473935"/>
    <w:rsid w:val="00473A37"/>
    <w:rsid w:val="00473ED7"/>
    <w:rsid w:val="00476E4D"/>
    <w:rsid w:val="004772D8"/>
    <w:rsid w:val="004802AA"/>
    <w:rsid w:val="00480608"/>
    <w:rsid w:val="00480CE9"/>
    <w:rsid w:val="00480F45"/>
    <w:rsid w:val="004810C3"/>
    <w:rsid w:val="004811DB"/>
    <w:rsid w:val="00483959"/>
    <w:rsid w:val="00483BDA"/>
    <w:rsid w:val="004842FB"/>
    <w:rsid w:val="00484B14"/>
    <w:rsid w:val="00485042"/>
    <w:rsid w:val="004850EE"/>
    <w:rsid w:val="00485589"/>
    <w:rsid w:val="00485FAA"/>
    <w:rsid w:val="00486108"/>
    <w:rsid w:val="00486DBB"/>
    <w:rsid w:val="00486E3D"/>
    <w:rsid w:val="0048702F"/>
    <w:rsid w:val="00487B6A"/>
    <w:rsid w:val="004907B1"/>
    <w:rsid w:val="00490F13"/>
    <w:rsid w:val="004930D0"/>
    <w:rsid w:val="004935C0"/>
    <w:rsid w:val="004936E6"/>
    <w:rsid w:val="00494A48"/>
    <w:rsid w:val="0049577A"/>
    <w:rsid w:val="00495988"/>
    <w:rsid w:val="0049634E"/>
    <w:rsid w:val="00496C5D"/>
    <w:rsid w:val="00497628"/>
    <w:rsid w:val="004A0403"/>
    <w:rsid w:val="004A3828"/>
    <w:rsid w:val="004A408F"/>
    <w:rsid w:val="004A44B9"/>
    <w:rsid w:val="004A4961"/>
    <w:rsid w:val="004A5D39"/>
    <w:rsid w:val="004A63B3"/>
    <w:rsid w:val="004A683F"/>
    <w:rsid w:val="004A6E2C"/>
    <w:rsid w:val="004A7E67"/>
    <w:rsid w:val="004B0616"/>
    <w:rsid w:val="004B0807"/>
    <w:rsid w:val="004B15B7"/>
    <w:rsid w:val="004B1AFB"/>
    <w:rsid w:val="004B282A"/>
    <w:rsid w:val="004B30C5"/>
    <w:rsid w:val="004B325B"/>
    <w:rsid w:val="004B363E"/>
    <w:rsid w:val="004B4478"/>
    <w:rsid w:val="004B4708"/>
    <w:rsid w:val="004B4CAC"/>
    <w:rsid w:val="004B4D9E"/>
    <w:rsid w:val="004B5715"/>
    <w:rsid w:val="004B5733"/>
    <w:rsid w:val="004B6004"/>
    <w:rsid w:val="004B6112"/>
    <w:rsid w:val="004B613B"/>
    <w:rsid w:val="004B6175"/>
    <w:rsid w:val="004B7BEC"/>
    <w:rsid w:val="004B7C13"/>
    <w:rsid w:val="004C0E78"/>
    <w:rsid w:val="004C132C"/>
    <w:rsid w:val="004C2FEC"/>
    <w:rsid w:val="004C328E"/>
    <w:rsid w:val="004C3A11"/>
    <w:rsid w:val="004C3A21"/>
    <w:rsid w:val="004C3B80"/>
    <w:rsid w:val="004C438B"/>
    <w:rsid w:val="004C4F74"/>
    <w:rsid w:val="004C508D"/>
    <w:rsid w:val="004C56D3"/>
    <w:rsid w:val="004C5A95"/>
    <w:rsid w:val="004C62DF"/>
    <w:rsid w:val="004C66D9"/>
    <w:rsid w:val="004C69D4"/>
    <w:rsid w:val="004C7E9E"/>
    <w:rsid w:val="004D0493"/>
    <w:rsid w:val="004D2068"/>
    <w:rsid w:val="004D20BA"/>
    <w:rsid w:val="004D20C5"/>
    <w:rsid w:val="004D29C2"/>
    <w:rsid w:val="004D3657"/>
    <w:rsid w:val="004D3CA8"/>
    <w:rsid w:val="004D3DA7"/>
    <w:rsid w:val="004D4076"/>
    <w:rsid w:val="004D4B2B"/>
    <w:rsid w:val="004D5204"/>
    <w:rsid w:val="004D52E8"/>
    <w:rsid w:val="004D7057"/>
    <w:rsid w:val="004D7091"/>
    <w:rsid w:val="004D7714"/>
    <w:rsid w:val="004E03A7"/>
    <w:rsid w:val="004E071F"/>
    <w:rsid w:val="004E1840"/>
    <w:rsid w:val="004E38F0"/>
    <w:rsid w:val="004E5348"/>
    <w:rsid w:val="004E5CD4"/>
    <w:rsid w:val="004E6CE1"/>
    <w:rsid w:val="004E7078"/>
    <w:rsid w:val="004E762E"/>
    <w:rsid w:val="004E7A2C"/>
    <w:rsid w:val="004F03C5"/>
    <w:rsid w:val="004F0F9A"/>
    <w:rsid w:val="004F17ED"/>
    <w:rsid w:val="004F1996"/>
    <w:rsid w:val="004F2D5E"/>
    <w:rsid w:val="004F32A1"/>
    <w:rsid w:val="004F362F"/>
    <w:rsid w:val="004F53D5"/>
    <w:rsid w:val="004F54BC"/>
    <w:rsid w:val="004F5ED9"/>
    <w:rsid w:val="004F6607"/>
    <w:rsid w:val="004F678D"/>
    <w:rsid w:val="004F6819"/>
    <w:rsid w:val="004F76CE"/>
    <w:rsid w:val="004F780B"/>
    <w:rsid w:val="00500C74"/>
    <w:rsid w:val="005012D0"/>
    <w:rsid w:val="00504D1F"/>
    <w:rsid w:val="00505748"/>
    <w:rsid w:val="0050722E"/>
    <w:rsid w:val="005076B9"/>
    <w:rsid w:val="005100CF"/>
    <w:rsid w:val="00510375"/>
    <w:rsid w:val="0051079C"/>
    <w:rsid w:val="00510D54"/>
    <w:rsid w:val="0051172F"/>
    <w:rsid w:val="0051420F"/>
    <w:rsid w:val="005145DD"/>
    <w:rsid w:val="005146AF"/>
    <w:rsid w:val="00514C4B"/>
    <w:rsid w:val="00514EA8"/>
    <w:rsid w:val="00514EFE"/>
    <w:rsid w:val="0051503E"/>
    <w:rsid w:val="00516266"/>
    <w:rsid w:val="005164D1"/>
    <w:rsid w:val="0051690F"/>
    <w:rsid w:val="00516EA3"/>
    <w:rsid w:val="00516FA9"/>
    <w:rsid w:val="00517FC2"/>
    <w:rsid w:val="00520599"/>
    <w:rsid w:val="00520813"/>
    <w:rsid w:val="00520A3C"/>
    <w:rsid w:val="0052178A"/>
    <w:rsid w:val="00521A08"/>
    <w:rsid w:val="00521A8C"/>
    <w:rsid w:val="00521E0D"/>
    <w:rsid w:val="00522E6D"/>
    <w:rsid w:val="00522EA8"/>
    <w:rsid w:val="0052319B"/>
    <w:rsid w:val="00527823"/>
    <w:rsid w:val="00527CE4"/>
    <w:rsid w:val="00530179"/>
    <w:rsid w:val="00530246"/>
    <w:rsid w:val="005302B4"/>
    <w:rsid w:val="00530BB4"/>
    <w:rsid w:val="005325C1"/>
    <w:rsid w:val="00533107"/>
    <w:rsid w:val="00533A77"/>
    <w:rsid w:val="0053427B"/>
    <w:rsid w:val="0053437B"/>
    <w:rsid w:val="00534B49"/>
    <w:rsid w:val="00535555"/>
    <w:rsid w:val="00536726"/>
    <w:rsid w:val="00536CA2"/>
    <w:rsid w:val="00536F8F"/>
    <w:rsid w:val="00537101"/>
    <w:rsid w:val="0053787D"/>
    <w:rsid w:val="00537F4A"/>
    <w:rsid w:val="0054064F"/>
    <w:rsid w:val="0054086A"/>
    <w:rsid w:val="00541821"/>
    <w:rsid w:val="00541AD8"/>
    <w:rsid w:val="00541CD6"/>
    <w:rsid w:val="00541E74"/>
    <w:rsid w:val="00542821"/>
    <w:rsid w:val="00543363"/>
    <w:rsid w:val="005443F7"/>
    <w:rsid w:val="00544888"/>
    <w:rsid w:val="00546003"/>
    <w:rsid w:val="005462D1"/>
    <w:rsid w:val="005464E0"/>
    <w:rsid w:val="00546E8D"/>
    <w:rsid w:val="0054720A"/>
    <w:rsid w:val="005475FC"/>
    <w:rsid w:val="00550287"/>
    <w:rsid w:val="00550A1C"/>
    <w:rsid w:val="005514D7"/>
    <w:rsid w:val="00551ADE"/>
    <w:rsid w:val="00551F40"/>
    <w:rsid w:val="00553B6D"/>
    <w:rsid w:val="00553C53"/>
    <w:rsid w:val="00554A48"/>
    <w:rsid w:val="00554A5D"/>
    <w:rsid w:val="005559E2"/>
    <w:rsid w:val="005563FB"/>
    <w:rsid w:val="00556425"/>
    <w:rsid w:val="00556784"/>
    <w:rsid w:val="00557398"/>
    <w:rsid w:val="005605B4"/>
    <w:rsid w:val="00560ED5"/>
    <w:rsid w:val="005613C7"/>
    <w:rsid w:val="0056291B"/>
    <w:rsid w:val="0056300D"/>
    <w:rsid w:val="00564DF9"/>
    <w:rsid w:val="005659D1"/>
    <w:rsid w:val="00566E6A"/>
    <w:rsid w:val="00570B65"/>
    <w:rsid w:val="00571CE7"/>
    <w:rsid w:val="00572041"/>
    <w:rsid w:val="00573B62"/>
    <w:rsid w:val="00574254"/>
    <w:rsid w:val="00574BA1"/>
    <w:rsid w:val="00574E57"/>
    <w:rsid w:val="00575569"/>
    <w:rsid w:val="005759CA"/>
    <w:rsid w:val="00575A78"/>
    <w:rsid w:val="005772C4"/>
    <w:rsid w:val="00577DA1"/>
    <w:rsid w:val="005806B1"/>
    <w:rsid w:val="00580D5E"/>
    <w:rsid w:val="005839CF"/>
    <w:rsid w:val="00583F3D"/>
    <w:rsid w:val="00584835"/>
    <w:rsid w:val="00584E26"/>
    <w:rsid w:val="00585C50"/>
    <w:rsid w:val="00587996"/>
    <w:rsid w:val="00590E36"/>
    <w:rsid w:val="00591F1B"/>
    <w:rsid w:val="0059323F"/>
    <w:rsid w:val="005946B5"/>
    <w:rsid w:val="005954ED"/>
    <w:rsid w:val="00595C1C"/>
    <w:rsid w:val="00595EE9"/>
    <w:rsid w:val="005966F8"/>
    <w:rsid w:val="00596805"/>
    <w:rsid w:val="00596BD9"/>
    <w:rsid w:val="00597457"/>
    <w:rsid w:val="005A1A39"/>
    <w:rsid w:val="005A1B8B"/>
    <w:rsid w:val="005A2089"/>
    <w:rsid w:val="005A22DB"/>
    <w:rsid w:val="005A34A4"/>
    <w:rsid w:val="005A34B0"/>
    <w:rsid w:val="005A4745"/>
    <w:rsid w:val="005A56F6"/>
    <w:rsid w:val="005A59A5"/>
    <w:rsid w:val="005A6754"/>
    <w:rsid w:val="005A6DE1"/>
    <w:rsid w:val="005B0527"/>
    <w:rsid w:val="005B05E9"/>
    <w:rsid w:val="005B0AF8"/>
    <w:rsid w:val="005B3342"/>
    <w:rsid w:val="005B39C9"/>
    <w:rsid w:val="005B4281"/>
    <w:rsid w:val="005B5EA9"/>
    <w:rsid w:val="005B5FAF"/>
    <w:rsid w:val="005B6CCE"/>
    <w:rsid w:val="005B7992"/>
    <w:rsid w:val="005C04B1"/>
    <w:rsid w:val="005C08B0"/>
    <w:rsid w:val="005C14DD"/>
    <w:rsid w:val="005C22C4"/>
    <w:rsid w:val="005C333A"/>
    <w:rsid w:val="005C4678"/>
    <w:rsid w:val="005C5635"/>
    <w:rsid w:val="005C633B"/>
    <w:rsid w:val="005D0027"/>
    <w:rsid w:val="005D02B6"/>
    <w:rsid w:val="005D0E07"/>
    <w:rsid w:val="005D28D1"/>
    <w:rsid w:val="005D3372"/>
    <w:rsid w:val="005D377A"/>
    <w:rsid w:val="005D4EA2"/>
    <w:rsid w:val="005D514B"/>
    <w:rsid w:val="005D579E"/>
    <w:rsid w:val="005D58D9"/>
    <w:rsid w:val="005D5D1B"/>
    <w:rsid w:val="005D5FD9"/>
    <w:rsid w:val="005D6005"/>
    <w:rsid w:val="005D61FB"/>
    <w:rsid w:val="005D7E2D"/>
    <w:rsid w:val="005E044E"/>
    <w:rsid w:val="005E096C"/>
    <w:rsid w:val="005E1943"/>
    <w:rsid w:val="005E2195"/>
    <w:rsid w:val="005E2B48"/>
    <w:rsid w:val="005E4B0C"/>
    <w:rsid w:val="005E51BF"/>
    <w:rsid w:val="005E6037"/>
    <w:rsid w:val="005E60A6"/>
    <w:rsid w:val="005E6A54"/>
    <w:rsid w:val="005E6EA2"/>
    <w:rsid w:val="005E7CFA"/>
    <w:rsid w:val="005F00BC"/>
    <w:rsid w:val="005F0CBD"/>
    <w:rsid w:val="005F0D89"/>
    <w:rsid w:val="005F15AF"/>
    <w:rsid w:val="005F251F"/>
    <w:rsid w:val="005F430A"/>
    <w:rsid w:val="005F4E1E"/>
    <w:rsid w:val="005F5DB3"/>
    <w:rsid w:val="005F61EE"/>
    <w:rsid w:val="005F7C8B"/>
    <w:rsid w:val="005F7EAB"/>
    <w:rsid w:val="00600548"/>
    <w:rsid w:val="00600B7C"/>
    <w:rsid w:val="00601049"/>
    <w:rsid w:val="006029B2"/>
    <w:rsid w:val="00602FF4"/>
    <w:rsid w:val="00603222"/>
    <w:rsid w:val="00603CA8"/>
    <w:rsid w:val="00603CD8"/>
    <w:rsid w:val="00605DD2"/>
    <w:rsid w:val="006062F1"/>
    <w:rsid w:val="00607F05"/>
    <w:rsid w:val="00607F8D"/>
    <w:rsid w:val="00610BDD"/>
    <w:rsid w:val="00610DF7"/>
    <w:rsid w:val="00611347"/>
    <w:rsid w:val="00611E29"/>
    <w:rsid w:val="0061222B"/>
    <w:rsid w:val="0061387F"/>
    <w:rsid w:val="00614284"/>
    <w:rsid w:val="0061528F"/>
    <w:rsid w:val="006159A9"/>
    <w:rsid w:val="00616718"/>
    <w:rsid w:val="006171E6"/>
    <w:rsid w:val="0062092A"/>
    <w:rsid w:val="00621034"/>
    <w:rsid w:val="00621252"/>
    <w:rsid w:val="00623127"/>
    <w:rsid w:val="00623F3C"/>
    <w:rsid w:val="00624A6F"/>
    <w:rsid w:val="00624D92"/>
    <w:rsid w:val="006250AD"/>
    <w:rsid w:val="006257EF"/>
    <w:rsid w:val="00630245"/>
    <w:rsid w:val="006311EB"/>
    <w:rsid w:val="00633132"/>
    <w:rsid w:val="0063369E"/>
    <w:rsid w:val="0063375B"/>
    <w:rsid w:val="00633CB7"/>
    <w:rsid w:val="0063441A"/>
    <w:rsid w:val="00635AC0"/>
    <w:rsid w:val="0063602E"/>
    <w:rsid w:val="00636C3F"/>
    <w:rsid w:val="006375F9"/>
    <w:rsid w:val="00640670"/>
    <w:rsid w:val="006409D6"/>
    <w:rsid w:val="006416FA"/>
    <w:rsid w:val="00641BF0"/>
    <w:rsid w:val="00641F3F"/>
    <w:rsid w:val="0064220A"/>
    <w:rsid w:val="006428D0"/>
    <w:rsid w:val="00642C1A"/>
    <w:rsid w:val="00642FF1"/>
    <w:rsid w:val="0064323F"/>
    <w:rsid w:val="00643362"/>
    <w:rsid w:val="006438FD"/>
    <w:rsid w:val="006447BA"/>
    <w:rsid w:val="00645021"/>
    <w:rsid w:val="0064550B"/>
    <w:rsid w:val="0064654F"/>
    <w:rsid w:val="00646910"/>
    <w:rsid w:val="00650286"/>
    <w:rsid w:val="006503BD"/>
    <w:rsid w:val="00651406"/>
    <w:rsid w:val="00651744"/>
    <w:rsid w:val="006518F4"/>
    <w:rsid w:val="00651A8E"/>
    <w:rsid w:val="00651CAE"/>
    <w:rsid w:val="0065209E"/>
    <w:rsid w:val="0065245C"/>
    <w:rsid w:val="00652712"/>
    <w:rsid w:val="00652768"/>
    <w:rsid w:val="00652CC9"/>
    <w:rsid w:val="00653338"/>
    <w:rsid w:val="006535F9"/>
    <w:rsid w:val="006536E3"/>
    <w:rsid w:val="00655FE7"/>
    <w:rsid w:val="00656C6C"/>
    <w:rsid w:val="00656F9D"/>
    <w:rsid w:val="00660153"/>
    <w:rsid w:val="00661BEB"/>
    <w:rsid w:val="00662D94"/>
    <w:rsid w:val="006632D6"/>
    <w:rsid w:val="00663315"/>
    <w:rsid w:val="00663843"/>
    <w:rsid w:val="00664427"/>
    <w:rsid w:val="00664778"/>
    <w:rsid w:val="006653B0"/>
    <w:rsid w:val="0066568D"/>
    <w:rsid w:val="00665E33"/>
    <w:rsid w:val="00666C01"/>
    <w:rsid w:val="006674EE"/>
    <w:rsid w:val="00667C13"/>
    <w:rsid w:val="00671186"/>
    <w:rsid w:val="00671457"/>
    <w:rsid w:val="00671989"/>
    <w:rsid w:val="00671DED"/>
    <w:rsid w:val="00672684"/>
    <w:rsid w:val="0067311C"/>
    <w:rsid w:val="00673DEC"/>
    <w:rsid w:val="00674A57"/>
    <w:rsid w:val="00674C59"/>
    <w:rsid w:val="0067518A"/>
    <w:rsid w:val="00675994"/>
    <w:rsid w:val="00675E47"/>
    <w:rsid w:val="00675E6D"/>
    <w:rsid w:val="00676559"/>
    <w:rsid w:val="00676D2B"/>
    <w:rsid w:val="006778C0"/>
    <w:rsid w:val="006802B8"/>
    <w:rsid w:val="00681BA9"/>
    <w:rsid w:val="006821CE"/>
    <w:rsid w:val="00682427"/>
    <w:rsid w:val="00682D12"/>
    <w:rsid w:val="006855DE"/>
    <w:rsid w:val="006856BB"/>
    <w:rsid w:val="006900B2"/>
    <w:rsid w:val="00690AB5"/>
    <w:rsid w:val="00691FE2"/>
    <w:rsid w:val="00692386"/>
    <w:rsid w:val="00693314"/>
    <w:rsid w:val="00693319"/>
    <w:rsid w:val="006936CC"/>
    <w:rsid w:val="00694661"/>
    <w:rsid w:val="006957F3"/>
    <w:rsid w:val="00695D78"/>
    <w:rsid w:val="00696688"/>
    <w:rsid w:val="006974F4"/>
    <w:rsid w:val="006A02C1"/>
    <w:rsid w:val="006A032C"/>
    <w:rsid w:val="006A07E0"/>
    <w:rsid w:val="006A07EE"/>
    <w:rsid w:val="006A12E0"/>
    <w:rsid w:val="006A2311"/>
    <w:rsid w:val="006A2F9A"/>
    <w:rsid w:val="006A30EB"/>
    <w:rsid w:val="006A3769"/>
    <w:rsid w:val="006A5352"/>
    <w:rsid w:val="006A5707"/>
    <w:rsid w:val="006A65A9"/>
    <w:rsid w:val="006A6BAB"/>
    <w:rsid w:val="006A701B"/>
    <w:rsid w:val="006A7322"/>
    <w:rsid w:val="006A7AB5"/>
    <w:rsid w:val="006B2A73"/>
    <w:rsid w:val="006B312E"/>
    <w:rsid w:val="006B41F4"/>
    <w:rsid w:val="006B43C6"/>
    <w:rsid w:val="006B4644"/>
    <w:rsid w:val="006B4CBA"/>
    <w:rsid w:val="006B54D3"/>
    <w:rsid w:val="006B5ACD"/>
    <w:rsid w:val="006B5C0E"/>
    <w:rsid w:val="006B63CE"/>
    <w:rsid w:val="006B6CFD"/>
    <w:rsid w:val="006B7B2A"/>
    <w:rsid w:val="006C00E2"/>
    <w:rsid w:val="006C038B"/>
    <w:rsid w:val="006C04F9"/>
    <w:rsid w:val="006C1460"/>
    <w:rsid w:val="006C1FD2"/>
    <w:rsid w:val="006C328A"/>
    <w:rsid w:val="006C47A2"/>
    <w:rsid w:val="006C6B1A"/>
    <w:rsid w:val="006C6B8A"/>
    <w:rsid w:val="006C758F"/>
    <w:rsid w:val="006D2DED"/>
    <w:rsid w:val="006D2E43"/>
    <w:rsid w:val="006D4E13"/>
    <w:rsid w:val="006D5222"/>
    <w:rsid w:val="006D54D2"/>
    <w:rsid w:val="006D585F"/>
    <w:rsid w:val="006D59CC"/>
    <w:rsid w:val="006D63C1"/>
    <w:rsid w:val="006D66C4"/>
    <w:rsid w:val="006D6C16"/>
    <w:rsid w:val="006D70D2"/>
    <w:rsid w:val="006D7596"/>
    <w:rsid w:val="006E0008"/>
    <w:rsid w:val="006E0144"/>
    <w:rsid w:val="006E232F"/>
    <w:rsid w:val="006E3384"/>
    <w:rsid w:val="006E4289"/>
    <w:rsid w:val="006E55A7"/>
    <w:rsid w:val="006E5C1F"/>
    <w:rsid w:val="006E6000"/>
    <w:rsid w:val="006E73FA"/>
    <w:rsid w:val="006E7B4F"/>
    <w:rsid w:val="006E7B6C"/>
    <w:rsid w:val="006F001D"/>
    <w:rsid w:val="006F10A3"/>
    <w:rsid w:val="006F15CC"/>
    <w:rsid w:val="006F23E5"/>
    <w:rsid w:val="006F35E3"/>
    <w:rsid w:val="006F4133"/>
    <w:rsid w:val="006F4626"/>
    <w:rsid w:val="006F4726"/>
    <w:rsid w:val="006F4CC5"/>
    <w:rsid w:val="006F54CB"/>
    <w:rsid w:val="006F5A76"/>
    <w:rsid w:val="006F6258"/>
    <w:rsid w:val="006F6C65"/>
    <w:rsid w:val="006F74A3"/>
    <w:rsid w:val="00700601"/>
    <w:rsid w:val="00700FFC"/>
    <w:rsid w:val="00701C0E"/>
    <w:rsid w:val="00702929"/>
    <w:rsid w:val="00703296"/>
    <w:rsid w:val="00703812"/>
    <w:rsid w:val="00703F63"/>
    <w:rsid w:val="0070402C"/>
    <w:rsid w:val="007043DE"/>
    <w:rsid w:val="007044CE"/>
    <w:rsid w:val="00704945"/>
    <w:rsid w:val="00705479"/>
    <w:rsid w:val="00706952"/>
    <w:rsid w:val="00706AD8"/>
    <w:rsid w:val="00706B12"/>
    <w:rsid w:val="00707CFD"/>
    <w:rsid w:val="007112C4"/>
    <w:rsid w:val="00711890"/>
    <w:rsid w:val="007118A7"/>
    <w:rsid w:val="00711F81"/>
    <w:rsid w:val="007125A7"/>
    <w:rsid w:val="007136EF"/>
    <w:rsid w:val="00713B7D"/>
    <w:rsid w:val="0071446B"/>
    <w:rsid w:val="00715971"/>
    <w:rsid w:val="007169C5"/>
    <w:rsid w:val="00716C0D"/>
    <w:rsid w:val="00716F5D"/>
    <w:rsid w:val="00717B23"/>
    <w:rsid w:val="00720060"/>
    <w:rsid w:val="00721749"/>
    <w:rsid w:val="00721DF1"/>
    <w:rsid w:val="00722212"/>
    <w:rsid w:val="0072237A"/>
    <w:rsid w:val="007229B3"/>
    <w:rsid w:val="00722D2B"/>
    <w:rsid w:val="0072302F"/>
    <w:rsid w:val="007234C9"/>
    <w:rsid w:val="00724B1C"/>
    <w:rsid w:val="0072594C"/>
    <w:rsid w:val="007264D7"/>
    <w:rsid w:val="0072712A"/>
    <w:rsid w:val="00727350"/>
    <w:rsid w:val="0072767E"/>
    <w:rsid w:val="007309D9"/>
    <w:rsid w:val="00730C39"/>
    <w:rsid w:val="00730F10"/>
    <w:rsid w:val="007325B3"/>
    <w:rsid w:val="007329DA"/>
    <w:rsid w:val="00732FBB"/>
    <w:rsid w:val="007331BE"/>
    <w:rsid w:val="007333D0"/>
    <w:rsid w:val="00733510"/>
    <w:rsid w:val="0073357E"/>
    <w:rsid w:val="00735477"/>
    <w:rsid w:val="00740009"/>
    <w:rsid w:val="00740F79"/>
    <w:rsid w:val="00741220"/>
    <w:rsid w:val="0074124F"/>
    <w:rsid w:val="00741FF5"/>
    <w:rsid w:val="0074405C"/>
    <w:rsid w:val="00744A43"/>
    <w:rsid w:val="00746755"/>
    <w:rsid w:val="00746966"/>
    <w:rsid w:val="00750D69"/>
    <w:rsid w:val="00751516"/>
    <w:rsid w:val="00751983"/>
    <w:rsid w:val="00751CA1"/>
    <w:rsid w:val="00752016"/>
    <w:rsid w:val="0075306B"/>
    <w:rsid w:val="007534C4"/>
    <w:rsid w:val="007540FB"/>
    <w:rsid w:val="00754849"/>
    <w:rsid w:val="007557FC"/>
    <w:rsid w:val="0075581E"/>
    <w:rsid w:val="00756DD4"/>
    <w:rsid w:val="007577E5"/>
    <w:rsid w:val="00757B12"/>
    <w:rsid w:val="00760281"/>
    <w:rsid w:val="0076067A"/>
    <w:rsid w:val="00760CFA"/>
    <w:rsid w:val="00761255"/>
    <w:rsid w:val="00762640"/>
    <w:rsid w:val="00763B9B"/>
    <w:rsid w:val="00763D56"/>
    <w:rsid w:val="00764666"/>
    <w:rsid w:val="00766E94"/>
    <w:rsid w:val="00767EFD"/>
    <w:rsid w:val="007707B1"/>
    <w:rsid w:val="00770C7D"/>
    <w:rsid w:val="00771859"/>
    <w:rsid w:val="00771970"/>
    <w:rsid w:val="0077213E"/>
    <w:rsid w:val="00772C7A"/>
    <w:rsid w:val="00772DB1"/>
    <w:rsid w:val="00772EAC"/>
    <w:rsid w:val="007735EE"/>
    <w:rsid w:val="00773E18"/>
    <w:rsid w:val="0077408C"/>
    <w:rsid w:val="007745AE"/>
    <w:rsid w:val="007757FE"/>
    <w:rsid w:val="00776739"/>
    <w:rsid w:val="00776BEB"/>
    <w:rsid w:val="00776E50"/>
    <w:rsid w:val="007773B2"/>
    <w:rsid w:val="007775B4"/>
    <w:rsid w:val="00777AAF"/>
    <w:rsid w:val="00780520"/>
    <w:rsid w:val="0078094C"/>
    <w:rsid w:val="00780D1D"/>
    <w:rsid w:val="007810C0"/>
    <w:rsid w:val="007815F7"/>
    <w:rsid w:val="00781849"/>
    <w:rsid w:val="007834C6"/>
    <w:rsid w:val="00783548"/>
    <w:rsid w:val="00784523"/>
    <w:rsid w:val="00785473"/>
    <w:rsid w:val="007863EE"/>
    <w:rsid w:val="00787E81"/>
    <w:rsid w:val="007905AF"/>
    <w:rsid w:val="007905BE"/>
    <w:rsid w:val="00790B5D"/>
    <w:rsid w:val="00791095"/>
    <w:rsid w:val="00791821"/>
    <w:rsid w:val="0079213D"/>
    <w:rsid w:val="007946FA"/>
    <w:rsid w:val="0079504D"/>
    <w:rsid w:val="00795198"/>
    <w:rsid w:val="00795780"/>
    <w:rsid w:val="00795AC5"/>
    <w:rsid w:val="007A08BD"/>
    <w:rsid w:val="007A1105"/>
    <w:rsid w:val="007A25B9"/>
    <w:rsid w:val="007A352C"/>
    <w:rsid w:val="007A36E2"/>
    <w:rsid w:val="007A4FA7"/>
    <w:rsid w:val="007A525D"/>
    <w:rsid w:val="007A5C60"/>
    <w:rsid w:val="007A620E"/>
    <w:rsid w:val="007A6481"/>
    <w:rsid w:val="007A7321"/>
    <w:rsid w:val="007A7356"/>
    <w:rsid w:val="007A7B0B"/>
    <w:rsid w:val="007B0452"/>
    <w:rsid w:val="007B0AE2"/>
    <w:rsid w:val="007B0BB3"/>
    <w:rsid w:val="007B1646"/>
    <w:rsid w:val="007B23C0"/>
    <w:rsid w:val="007B2A64"/>
    <w:rsid w:val="007B426B"/>
    <w:rsid w:val="007B4839"/>
    <w:rsid w:val="007B4893"/>
    <w:rsid w:val="007B48E1"/>
    <w:rsid w:val="007B543D"/>
    <w:rsid w:val="007B63CF"/>
    <w:rsid w:val="007B7096"/>
    <w:rsid w:val="007C0477"/>
    <w:rsid w:val="007C13A1"/>
    <w:rsid w:val="007C14E4"/>
    <w:rsid w:val="007C19A3"/>
    <w:rsid w:val="007C28C5"/>
    <w:rsid w:val="007C2988"/>
    <w:rsid w:val="007C2E30"/>
    <w:rsid w:val="007C30BB"/>
    <w:rsid w:val="007C3128"/>
    <w:rsid w:val="007C36C0"/>
    <w:rsid w:val="007C3FBE"/>
    <w:rsid w:val="007C5BF3"/>
    <w:rsid w:val="007C6A86"/>
    <w:rsid w:val="007C6D0F"/>
    <w:rsid w:val="007C6EDA"/>
    <w:rsid w:val="007C7BD4"/>
    <w:rsid w:val="007C7ED6"/>
    <w:rsid w:val="007D00B1"/>
    <w:rsid w:val="007D0728"/>
    <w:rsid w:val="007D0C1F"/>
    <w:rsid w:val="007D1937"/>
    <w:rsid w:val="007D3A53"/>
    <w:rsid w:val="007D46E0"/>
    <w:rsid w:val="007D46EB"/>
    <w:rsid w:val="007D5A29"/>
    <w:rsid w:val="007D5AAE"/>
    <w:rsid w:val="007D5BF1"/>
    <w:rsid w:val="007D5D20"/>
    <w:rsid w:val="007D5E84"/>
    <w:rsid w:val="007D73C1"/>
    <w:rsid w:val="007E04A6"/>
    <w:rsid w:val="007E14ED"/>
    <w:rsid w:val="007E1EE9"/>
    <w:rsid w:val="007E2517"/>
    <w:rsid w:val="007E365B"/>
    <w:rsid w:val="007E367F"/>
    <w:rsid w:val="007E38F0"/>
    <w:rsid w:val="007E4A9D"/>
    <w:rsid w:val="007E4E20"/>
    <w:rsid w:val="007E6F45"/>
    <w:rsid w:val="007E7181"/>
    <w:rsid w:val="007E73C7"/>
    <w:rsid w:val="007F069C"/>
    <w:rsid w:val="007F07CA"/>
    <w:rsid w:val="007F1537"/>
    <w:rsid w:val="007F196A"/>
    <w:rsid w:val="007F1A24"/>
    <w:rsid w:val="007F2B0F"/>
    <w:rsid w:val="007F32B2"/>
    <w:rsid w:val="007F3A4E"/>
    <w:rsid w:val="007F3BC6"/>
    <w:rsid w:val="007F6049"/>
    <w:rsid w:val="007F69A6"/>
    <w:rsid w:val="007F6BB3"/>
    <w:rsid w:val="007F7623"/>
    <w:rsid w:val="0080069F"/>
    <w:rsid w:val="008013C8"/>
    <w:rsid w:val="008020FC"/>
    <w:rsid w:val="008038E8"/>
    <w:rsid w:val="00804D9B"/>
    <w:rsid w:val="008061DE"/>
    <w:rsid w:val="008063D9"/>
    <w:rsid w:val="00806D17"/>
    <w:rsid w:val="00807987"/>
    <w:rsid w:val="00810470"/>
    <w:rsid w:val="00810969"/>
    <w:rsid w:val="00810A7C"/>
    <w:rsid w:val="00810C8B"/>
    <w:rsid w:val="00811067"/>
    <w:rsid w:val="00812306"/>
    <w:rsid w:val="008125F4"/>
    <w:rsid w:val="0081290A"/>
    <w:rsid w:val="00812B11"/>
    <w:rsid w:val="00812EB2"/>
    <w:rsid w:val="0081354A"/>
    <w:rsid w:val="00814C3A"/>
    <w:rsid w:val="008156E2"/>
    <w:rsid w:val="00815CF8"/>
    <w:rsid w:val="00815DFB"/>
    <w:rsid w:val="00815F10"/>
    <w:rsid w:val="00817578"/>
    <w:rsid w:val="0082029F"/>
    <w:rsid w:val="008204A6"/>
    <w:rsid w:val="00820DCB"/>
    <w:rsid w:val="00821B8B"/>
    <w:rsid w:val="00821DD0"/>
    <w:rsid w:val="00822353"/>
    <w:rsid w:val="00822FFC"/>
    <w:rsid w:val="00823522"/>
    <w:rsid w:val="0082400A"/>
    <w:rsid w:val="008242AE"/>
    <w:rsid w:val="00824595"/>
    <w:rsid w:val="0082471F"/>
    <w:rsid w:val="00824B45"/>
    <w:rsid w:val="00824D6A"/>
    <w:rsid w:val="00825276"/>
    <w:rsid w:val="008256CA"/>
    <w:rsid w:val="00825BEF"/>
    <w:rsid w:val="00827A97"/>
    <w:rsid w:val="008304D8"/>
    <w:rsid w:val="00830A0E"/>
    <w:rsid w:val="00831799"/>
    <w:rsid w:val="00831DCA"/>
    <w:rsid w:val="008333CD"/>
    <w:rsid w:val="00833FFE"/>
    <w:rsid w:val="00834EB9"/>
    <w:rsid w:val="008377A4"/>
    <w:rsid w:val="00840A44"/>
    <w:rsid w:val="00840D55"/>
    <w:rsid w:val="00841B6E"/>
    <w:rsid w:val="00841E35"/>
    <w:rsid w:val="00842277"/>
    <w:rsid w:val="008436F9"/>
    <w:rsid w:val="00844836"/>
    <w:rsid w:val="00844F4A"/>
    <w:rsid w:val="00845895"/>
    <w:rsid w:val="00845EDB"/>
    <w:rsid w:val="00846255"/>
    <w:rsid w:val="00846411"/>
    <w:rsid w:val="00847754"/>
    <w:rsid w:val="008478DE"/>
    <w:rsid w:val="00850009"/>
    <w:rsid w:val="008501E2"/>
    <w:rsid w:val="00850672"/>
    <w:rsid w:val="00850C2F"/>
    <w:rsid w:val="0085104D"/>
    <w:rsid w:val="008514CE"/>
    <w:rsid w:val="0085153A"/>
    <w:rsid w:val="00851ACF"/>
    <w:rsid w:val="0085228E"/>
    <w:rsid w:val="00854B55"/>
    <w:rsid w:val="00854EC4"/>
    <w:rsid w:val="008554FA"/>
    <w:rsid w:val="008557E9"/>
    <w:rsid w:val="00855B9C"/>
    <w:rsid w:val="008561EE"/>
    <w:rsid w:val="008575E2"/>
    <w:rsid w:val="00860083"/>
    <w:rsid w:val="008608CE"/>
    <w:rsid w:val="00862D60"/>
    <w:rsid w:val="00863AFF"/>
    <w:rsid w:val="008645D7"/>
    <w:rsid w:val="00864649"/>
    <w:rsid w:val="00866ACB"/>
    <w:rsid w:val="008671C4"/>
    <w:rsid w:val="008671FB"/>
    <w:rsid w:val="0087072A"/>
    <w:rsid w:val="00872FB8"/>
    <w:rsid w:val="00874B92"/>
    <w:rsid w:val="008751C4"/>
    <w:rsid w:val="008758A8"/>
    <w:rsid w:val="0087590C"/>
    <w:rsid w:val="00877F06"/>
    <w:rsid w:val="008805BA"/>
    <w:rsid w:val="0088062B"/>
    <w:rsid w:val="00881648"/>
    <w:rsid w:val="008826FB"/>
    <w:rsid w:val="00882968"/>
    <w:rsid w:val="0088317C"/>
    <w:rsid w:val="008832CA"/>
    <w:rsid w:val="00883BB2"/>
    <w:rsid w:val="00883D6B"/>
    <w:rsid w:val="00883F95"/>
    <w:rsid w:val="00884806"/>
    <w:rsid w:val="00886B70"/>
    <w:rsid w:val="00887671"/>
    <w:rsid w:val="00890352"/>
    <w:rsid w:val="00890683"/>
    <w:rsid w:val="00890727"/>
    <w:rsid w:val="00891075"/>
    <w:rsid w:val="008923D4"/>
    <w:rsid w:val="00893693"/>
    <w:rsid w:val="00893929"/>
    <w:rsid w:val="00893B48"/>
    <w:rsid w:val="00893EC0"/>
    <w:rsid w:val="00894284"/>
    <w:rsid w:val="00894341"/>
    <w:rsid w:val="00896216"/>
    <w:rsid w:val="00896713"/>
    <w:rsid w:val="00896772"/>
    <w:rsid w:val="008969BB"/>
    <w:rsid w:val="00897234"/>
    <w:rsid w:val="008A041D"/>
    <w:rsid w:val="008A192A"/>
    <w:rsid w:val="008A1B84"/>
    <w:rsid w:val="008A1E09"/>
    <w:rsid w:val="008A21E4"/>
    <w:rsid w:val="008A3CF8"/>
    <w:rsid w:val="008A448A"/>
    <w:rsid w:val="008A494D"/>
    <w:rsid w:val="008A5114"/>
    <w:rsid w:val="008A587E"/>
    <w:rsid w:val="008A64CB"/>
    <w:rsid w:val="008A677B"/>
    <w:rsid w:val="008A71AA"/>
    <w:rsid w:val="008A7641"/>
    <w:rsid w:val="008A78CC"/>
    <w:rsid w:val="008B0037"/>
    <w:rsid w:val="008B08BC"/>
    <w:rsid w:val="008B141E"/>
    <w:rsid w:val="008B219F"/>
    <w:rsid w:val="008B3271"/>
    <w:rsid w:val="008B351E"/>
    <w:rsid w:val="008B3A89"/>
    <w:rsid w:val="008B3B0F"/>
    <w:rsid w:val="008B3E0F"/>
    <w:rsid w:val="008B4120"/>
    <w:rsid w:val="008B42F9"/>
    <w:rsid w:val="008B516A"/>
    <w:rsid w:val="008B58D3"/>
    <w:rsid w:val="008B6004"/>
    <w:rsid w:val="008B6517"/>
    <w:rsid w:val="008B6777"/>
    <w:rsid w:val="008B7757"/>
    <w:rsid w:val="008B796D"/>
    <w:rsid w:val="008C04A6"/>
    <w:rsid w:val="008C0670"/>
    <w:rsid w:val="008C0781"/>
    <w:rsid w:val="008C0AFA"/>
    <w:rsid w:val="008C138C"/>
    <w:rsid w:val="008C17CF"/>
    <w:rsid w:val="008C1BA8"/>
    <w:rsid w:val="008C1CA7"/>
    <w:rsid w:val="008C1F6D"/>
    <w:rsid w:val="008C263C"/>
    <w:rsid w:val="008C2D38"/>
    <w:rsid w:val="008C2E7A"/>
    <w:rsid w:val="008C3A7B"/>
    <w:rsid w:val="008C3B79"/>
    <w:rsid w:val="008C4CE2"/>
    <w:rsid w:val="008C5A52"/>
    <w:rsid w:val="008C7B34"/>
    <w:rsid w:val="008C7D47"/>
    <w:rsid w:val="008C7EE7"/>
    <w:rsid w:val="008D1AC1"/>
    <w:rsid w:val="008D28CA"/>
    <w:rsid w:val="008D38E3"/>
    <w:rsid w:val="008D50F0"/>
    <w:rsid w:val="008D75E5"/>
    <w:rsid w:val="008D78F5"/>
    <w:rsid w:val="008E0882"/>
    <w:rsid w:val="008E115E"/>
    <w:rsid w:val="008E1861"/>
    <w:rsid w:val="008E18F2"/>
    <w:rsid w:val="008E19A5"/>
    <w:rsid w:val="008E2214"/>
    <w:rsid w:val="008E2D93"/>
    <w:rsid w:val="008E3B33"/>
    <w:rsid w:val="008E3B3B"/>
    <w:rsid w:val="008E3B58"/>
    <w:rsid w:val="008E445C"/>
    <w:rsid w:val="008E523F"/>
    <w:rsid w:val="008E529E"/>
    <w:rsid w:val="008E55DB"/>
    <w:rsid w:val="008E5D9C"/>
    <w:rsid w:val="008E6601"/>
    <w:rsid w:val="008E7D70"/>
    <w:rsid w:val="008F01A1"/>
    <w:rsid w:val="008F01AD"/>
    <w:rsid w:val="008F1653"/>
    <w:rsid w:val="008F186E"/>
    <w:rsid w:val="008F194D"/>
    <w:rsid w:val="008F1B26"/>
    <w:rsid w:val="008F1C00"/>
    <w:rsid w:val="008F1C47"/>
    <w:rsid w:val="008F230E"/>
    <w:rsid w:val="008F2387"/>
    <w:rsid w:val="008F279B"/>
    <w:rsid w:val="008F2843"/>
    <w:rsid w:val="008F2AAB"/>
    <w:rsid w:val="008F3940"/>
    <w:rsid w:val="008F3B89"/>
    <w:rsid w:val="008F4062"/>
    <w:rsid w:val="008F49AB"/>
    <w:rsid w:val="008F4EEA"/>
    <w:rsid w:val="008F5518"/>
    <w:rsid w:val="008F5746"/>
    <w:rsid w:val="008F600F"/>
    <w:rsid w:val="008F6E13"/>
    <w:rsid w:val="008F7109"/>
    <w:rsid w:val="0090074E"/>
    <w:rsid w:val="0090110E"/>
    <w:rsid w:val="009022D5"/>
    <w:rsid w:val="00903528"/>
    <w:rsid w:val="00903F6E"/>
    <w:rsid w:val="0090435F"/>
    <w:rsid w:val="00904735"/>
    <w:rsid w:val="009049ED"/>
    <w:rsid w:val="009052D8"/>
    <w:rsid w:val="00906AB5"/>
    <w:rsid w:val="009079D6"/>
    <w:rsid w:val="00907CA3"/>
    <w:rsid w:val="00910449"/>
    <w:rsid w:val="00910A1A"/>
    <w:rsid w:val="00910D3D"/>
    <w:rsid w:val="009114B7"/>
    <w:rsid w:val="00912D79"/>
    <w:rsid w:val="00912EA4"/>
    <w:rsid w:val="00913115"/>
    <w:rsid w:val="0091347F"/>
    <w:rsid w:val="00913919"/>
    <w:rsid w:val="00914409"/>
    <w:rsid w:val="0091466A"/>
    <w:rsid w:val="00915F2F"/>
    <w:rsid w:val="00916EA4"/>
    <w:rsid w:val="00917098"/>
    <w:rsid w:val="00917157"/>
    <w:rsid w:val="00917F04"/>
    <w:rsid w:val="00920085"/>
    <w:rsid w:val="00920B1C"/>
    <w:rsid w:val="00921411"/>
    <w:rsid w:val="00922736"/>
    <w:rsid w:val="00922C17"/>
    <w:rsid w:val="00923BB7"/>
    <w:rsid w:val="00923C95"/>
    <w:rsid w:val="00923EF5"/>
    <w:rsid w:val="009241E2"/>
    <w:rsid w:val="009250EB"/>
    <w:rsid w:val="009250F0"/>
    <w:rsid w:val="0092532F"/>
    <w:rsid w:val="00926255"/>
    <w:rsid w:val="0092626B"/>
    <w:rsid w:val="00927842"/>
    <w:rsid w:val="009302F3"/>
    <w:rsid w:val="00930643"/>
    <w:rsid w:val="00931474"/>
    <w:rsid w:val="0093152F"/>
    <w:rsid w:val="00931B92"/>
    <w:rsid w:val="00931E66"/>
    <w:rsid w:val="00932DD3"/>
    <w:rsid w:val="00933224"/>
    <w:rsid w:val="009338D4"/>
    <w:rsid w:val="00934AD6"/>
    <w:rsid w:val="009354B9"/>
    <w:rsid w:val="00936AA3"/>
    <w:rsid w:val="00937417"/>
    <w:rsid w:val="009379F0"/>
    <w:rsid w:val="00940FB3"/>
    <w:rsid w:val="00941128"/>
    <w:rsid w:val="00941980"/>
    <w:rsid w:val="00943DDD"/>
    <w:rsid w:val="009457E1"/>
    <w:rsid w:val="0094592A"/>
    <w:rsid w:val="00945CF3"/>
    <w:rsid w:val="00947255"/>
    <w:rsid w:val="00947B79"/>
    <w:rsid w:val="00950CC9"/>
    <w:rsid w:val="00951366"/>
    <w:rsid w:val="00951BEF"/>
    <w:rsid w:val="00952129"/>
    <w:rsid w:val="009524E2"/>
    <w:rsid w:val="00952D70"/>
    <w:rsid w:val="00952DE6"/>
    <w:rsid w:val="00953F3D"/>
    <w:rsid w:val="0095439F"/>
    <w:rsid w:val="009560EF"/>
    <w:rsid w:val="009569AD"/>
    <w:rsid w:val="009604F4"/>
    <w:rsid w:val="00960764"/>
    <w:rsid w:val="00960A7A"/>
    <w:rsid w:val="00960BAB"/>
    <w:rsid w:val="00960C36"/>
    <w:rsid w:val="00960F00"/>
    <w:rsid w:val="0096199B"/>
    <w:rsid w:val="009621F2"/>
    <w:rsid w:val="0096268C"/>
    <w:rsid w:val="00962A9E"/>
    <w:rsid w:val="0096328F"/>
    <w:rsid w:val="0096373A"/>
    <w:rsid w:val="00963CA0"/>
    <w:rsid w:val="009660C5"/>
    <w:rsid w:val="009663BC"/>
    <w:rsid w:val="00970125"/>
    <w:rsid w:val="009701A3"/>
    <w:rsid w:val="00971E0A"/>
    <w:rsid w:val="0097210A"/>
    <w:rsid w:val="009730A1"/>
    <w:rsid w:val="009745B5"/>
    <w:rsid w:val="0097473A"/>
    <w:rsid w:val="00975544"/>
    <w:rsid w:val="00976615"/>
    <w:rsid w:val="00976F88"/>
    <w:rsid w:val="00977093"/>
    <w:rsid w:val="00977963"/>
    <w:rsid w:val="0098088F"/>
    <w:rsid w:val="00980A9A"/>
    <w:rsid w:val="0098233F"/>
    <w:rsid w:val="00983E38"/>
    <w:rsid w:val="009841BF"/>
    <w:rsid w:val="009842E6"/>
    <w:rsid w:val="0098588A"/>
    <w:rsid w:val="00985C19"/>
    <w:rsid w:val="00985D8B"/>
    <w:rsid w:val="00985EE9"/>
    <w:rsid w:val="009866A8"/>
    <w:rsid w:val="00986B03"/>
    <w:rsid w:val="00986C2D"/>
    <w:rsid w:val="00986FEF"/>
    <w:rsid w:val="009910A3"/>
    <w:rsid w:val="009918A6"/>
    <w:rsid w:val="00991E5E"/>
    <w:rsid w:val="00993D53"/>
    <w:rsid w:val="009941D1"/>
    <w:rsid w:val="00994496"/>
    <w:rsid w:val="009945B0"/>
    <w:rsid w:val="00994EC5"/>
    <w:rsid w:val="00995F37"/>
    <w:rsid w:val="00997706"/>
    <w:rsid w:val="00997CD9"/>
    <w:rsid w:val="009A003D"/>
    <w:rsid w:val="009A02E7"/>
    <w:rsid w:val="009A068F"/>
    <w:rsid w:val="009A0699"/>
    <w:rsid w:val="009A0BA4"/>
    <w:rsid w:val="009A0BE2"/>
    <w:rsid w:val="009A174C"/>
    <w:rsid w:val="009A2759"/>
    <w:rsid w:val="009A278C"/>
    <w:rsid w:val="009A33BC"/>
    <w:rsid w:val="009A4CB7"/>
    <w:rsid w:val="009A4D27"/>
    <w:rsid w:val="009A587C"/>
    <w:rsid w:val="009A66B9"/>
    <w:rsid w:val="009A6DE7"/>
    <w:rsid w:val="009A6FC4"/>
    <w:rsid w:val="009A7A1C"/>
    <w:rsid w:val="009B01CC"/>
    <w:rsid w:val="009B0290"/>
    <w:rsid w:val="009B1EF5"/>
    <w:rsid w:val="009B24B2"/>
    <w:rsid w:val="009B2546"/>
    <w:rsid w:val="009B2CBC"/>
    <w:rsid w:val="009B3031"/>
    <w:rsid w:val="009B4678"/>
    <w:rsid w:val="009B4D6E"/>
    <w:rsid w:val="009B5033"/>
    <w:rsid w:val="009B56ED"/>
    <w:rsid w:val="009B5BF2"/>
    <w:rsid w:val="009B60ED"/>
    <w:rsid w:val="009B612A"/>
    <w:rsid w:val="009B76AD"/>
    <w:rsid w:val="009B782C"/>
    <w:rsid w:val="009B79ED"/>
    <w:rsid w:val="009C15D3"/>
    <w:rsid w:val="009C1F89"/>
    <w:rsid w:val="009C243C"/>
    <w:rsid w:val="009C2502"/>
    <w:rsid w:val="009C2A1A"/>
    <w:rsid w:val="009C387F"/>
    <w:rsid w:val="009C3EF2"/>
    <w:rsid w:val="009C5776"/>
    <w:rsid w:val="009C5E9B"/>
    <w:rsid w:val="009C5EA3"/>
    <w:rsid w:val="009C6F26"/>
    <w:rsid w:val="009D118B"/>
    <w:rsid w:val="009D1369"/>
    <w:rsid w:val="009D16BD"/>
    <w:rsid w:val="009D2B93"/>
    <w:rsid w:val="009D35D3"/>
    <w:rsid w:val="009D387E"/>
    <w:rsid w:val="009D41FB"/>
    <w:rsid w:val="009D4DBC"/>
    <w:rsid w:val="009D59BE"/>
    <w:rsid w:val="009D5B69"/>
    <w:rsid w:val="009D638C"/>
    <w:rsid w:val="009D6DCC"/>
    <w:rsid w:val="009E04B6"/>
    <w:rsid w:val="009E1292"/>
    <w:rsid w:val="009E1DAA"/>
    <w:rsid w:val="009E2F7F"/>
    <w:rsid w:val="009E3190"/>
    <w:rsid w:val="009E43F3"/>
    <w:rsid w:val="009E4672"/>
    <w:rsid w:val="009E6870"/>
    <w:rsid w:val="009E795D"/>
    <w:rsid w:val="009F19B6"/>
    <w:rsid w:val="009F19EA"/>
    <w:rsid w:val="009F22A2"/>
    <w:rsid w:val="009F30A2"/>
    <w:rsid w:val="009F4BC2"/>
    <w:rsid w:val="009F5836"/>
    <w:rsid w:val="009F5908"/>
    <w:rsid w:val="009F6B28"/>
    <w:rsid w:val="009F7252"/>
    <w:rsid w:val="00A00723"/>
    <w:rsid w:val="00A026F3"/>
    <w:rsid w:val="00A02BF9"/>
    <w:rsid w:val="00A02D8B"/>
    <w:rsid w:val="00A0364A"/>
    <w:rsid w:val="00A054A8"/>
    <w:rsid w:val="00A05771"/>
    <w:rsid w:val="00A05B46"/>
    <w:rsid w:val="00A07E93"/>
    <w:rsid w:val="00A1103A"/>
    <w:rsid w:val="00A11586"/>
    <w:rsid w:val="00A1179D"/>
    <w:rsid w:val="00A117D2"/>
    <w:rsid w:val="00A11AE8"/>
    <w:rsid w:val="00A13687"/>
    <w:rsid w:val="00A1370A"/>
    <w:rsid w:val="00A14153"/>
    <w:rsid w:val="00A1443C"/>
    <w:rsid w:val="00A1655B"/>
    <w:rsid w:val="00A16664"/>
    <w:rsid w:val="00A1681E"/>
    <w:rsid w:val="00A16CF6"/>
    <w:rsid w:val="00A20409"/>
    <w:rsid w:val="00A2053D"/>
    <w:rsid w:val="00A210D3"/>
    <w:rsid w:val="00A216E3"/>
    <w:rsid w:val="00A218CC"/>
    <w:rsid w:val="00A224AF"/>
    <w:rsid w:val="00A22D35"/>
    <w:rsid w:val="00A23C98"/>
    <w:rsid w:val="00A252EB"/>
    <w:rsid w:val="00A25337"/>
    <w:rsid w:val="00A25764"/>
    <w:rsid w:val="00A25E8E"/>
    <w:rsid w:val="00A25F4A"/>
    <w:rsid w:val="00A2700E"/>
    <w:rsid w:val="00A27C5A"/>
    <w:rsid w:val="00A27E4C"/>
    <w:rsid w:val="00A30808"/>
    <w:rsid w:val="00A3116B"/>
    <w:rsid w:val="00A32042"/>
    <w:rsid w:val="00A34128"/>
    <w:rsid w:val="00A34FE2"/>
    <w:rsid w:val="00A35CBF"/>
    <w:rsid w:val="00A360AC"/>
    <w:rsid w:val="00A36BA9"/>
    <w:rsid w:val="00A4013C"/>
    <w:rsid w:val="00A40FDA"/>
    <w:rsid w:val="00A4297C"/>
    <w:rsid w:val="00A43A12"/>
    <w:rsid w:val="00A44FCE"/>
    <w:rsid w:val="00A4536A"/>
    <w:rsid w:val="00A45459"/>
    <w:rsid w:val="00A47939"/>
    <w:rsid w:val="00A50156"/>
    <w:rsid w:val="00A50758"/>
    <w:rsid w:val="00A50C6E"/>
    <w:rsid w:val="00A50D34"/>
    <w:rsid w:val="00A5113C"/>
    <w:rsid w:val="00A51738"/>
    <w:rsid w:val="00A519F0"/>
    <w:rsid w:val="00A526DB"/>
    <w:rsid w:val="00A53241"/>
    <w:rsid w:val="00A545BF"/>
    <w:rsid w:val="00A569A4"/>
    <w:rsid w:val="00A57B7E"/>
    <w:rsid w:val="00A60381"/>
    <w:rsid w:val="00A61A15"/>
    <w:rsid w:val="00A61CAE"/>
    <w:rsid w:val="00A63F96"/>
    <w:rsid w:val="00A64537"/>
    <w:rsid w:val="00A64D9C"/>
    <w:rsid w:val="00A65657"/>
    <w:rsid w:val="00A66FD2"/>
    <w:rsid w:val="00A6728D"/>
    <w:rsid w:val="00A674C4"/>
    <w:rsid w:val="00A67E09"/>
    <w:rsid w:val="00A70476"/>
    <w:rsid w:val="00A70878"/>
    <w:rsid w:val="00A7089F"/>
    <w:rsid w:val="00A71494"/>
    <w:rsid w:val="00A716A3"/>
    <w:rsid w:val="00A71B48"/>
    <w:rsid w:val="00A726DC"/>
    <w:rsid w:val="00A73CDA"/>
    <w:rsid w:val="00A73EF0"/>
    <w:rsid w:val="00A749A6"/>
    <w:rsid w:val="00A74F87"/>
    <w:rsid w:val="00A766FA"/>
    <w:rsid w:val="00A808C3"/>
    <w:rsid w:val="00A80AF1"/>
    <w:rsid w:val="00A8204B"/>
    <w:rsid w:val="00A8316C"/>
    <w:rsid w:val="00A8317C"/>
    <w:rsid w:val="00A833E7"/>
    <w:rsid w:val="00A84BE4"/>
    <w:rsid w:val="00A84D52"/>
    <w:rsid w:val="00A85090"/>
    <w:rsid w:val="00A8527E"/>
    <w:rsid w:val="00A860A5"/>
    <w:rsid w:val="00A8652B"/>
    <w:rsid w:val="00A913A1"/>
    <w:rsid w:val="00A92B6C"/>
    <w:rsid w:val="00A93149"/>
    <w:rsid w:val="00A93310"/>
    <w:rsid w:val="00A93711"/>
    <w:rsid w:val="00A93A8F"/>
    <w:rsid w:val="00A93D3E"/>
    <w:rsid w:val="00A950AC"/>
    <w:rsid w:val="00A955B4"/>
    <w:rsid w:val="00A95C05"/>
    <w:rsid w:val="00A96103"/>
    <w:rsid w:val="00A96637"/>
    <w:rsid w:val="00A966AE"/>
    <w:rsid w:val="00A96CDC"/>
    <w:rsid w:val="00A96E04"/>
    <w:rsid w:val="00A970B4"/>
    <w:rsid w:val="00A9761D"/>
    <w:rsid w:val="00A97B89"/>
    <w:rsid w:val="00A97F0A"/>
    <w:rsid w:val="00AA1B93"/>
    <w:rsid w:val="00AA1BC7"/>
    <w:rsid w:val="00AA3077"/>
    <w:rsid w:val="00AA546B"/>
    <w:rsid w:val="00AA59DF"/>
    <w:rsid w:val="00AA6962"/>
    <w:rsid w:val="00AA6B53"/>
    <w:rsid w:val="00AA6C7A"/>
    <w:rsid w:val="00AA70BE"/>
    <w:rsid w:val="00AA7B4B"/>
    <w:rsid w:val="00AA7F5A"/>
    <w:rsid w:val="00AB026F"/>
    <w:rsid w:val="00AB0EF2"/>
    <w:rsid w:val="00AB10F6"/>
    <w:rsid w:val="00AB123F"/>
    <w:rsid w:val="00AB1678"/>
    <w:rsid w:val="00AB1B1A"/>
    <w:rsid w:val="00AB1EB2"/>
    <w:rsid w:val="00AB312D"/>
    <w:rsid w:val="00AB391E"/>
    <w:rsid w:val="00AB419A"/>
    <w:rsid w:val="00AB66BC"/>
    <w:rsid w:val="00AB7BA4"/>
    <w:rsid w:val="00AC043A"/>
    <w:rsid w:val="00AC0D65"/>
    <w:rsid w:val="00AC1E1E"/>
    <w:rsid w:val="00AC2D2C"/>
    <w:rsid w:val="00AC2FF9"/>
    <w:rsid w:val="00AC393D"/>
    <w:rsid w:val="00AC445D"/>
    <w:rsid w:val="00AC4A57"/>
    <w:rsid w:val="00AC4B87"/>
    <w:rsid w:val="00AD06D5"/>
    <w:rsid w:val="00AD08D2"/>
    <w:rsid w:val="00AD2FD9"/>
    <w:rsid w:val="00AD348D"/>
    <w:rsid w:val="00AD371D"/>
    <w:rsid w:val="00AD3C42"/>
    <w:rsid w:val="00AD4D76"/>
    <w:rsid w:val="00AD4F8F"/>
    <w:rsid w:val="00AD4FB0"/>
    <w:rsid w:val="00AD599C"/>
    <w:rsid w:val="00AD6EF0"/>
    <w:rsid w:val="00AD7C4F"/>
    <w:rsid w:val="00AD7FB3"/>
    <w:rsid w:val="00AE03F4"/>
    <w:rsid w:val="00AE04AA"/>
    <w:rsid w:val="00AE06AE"/>
    <w:rsid w:val="00AE09CB"/>
    <w:rsid w:val="00AE160B"/>
    <w:rsid w:val="00AE2034"/>
    <w:rsid w:val="00AE2537"/>
    <w:rsid w:val="00AE2F04"/>
    <w:rsid w:val="00AE31FC"/>
    <w:rsid w:val="00AE3379"/>
    <w:rsid w:val="00AE37EC"/>
    <w:rsid w:val="00AE3DAF"/>
    <w:rsid w:val="00AE578C"/>
    <w:rsid w:val="00AE6075"/>
    <w:rsid w:val="00AE617D"/>
    <w:rsid w:val="00AE688D"/>
    <w:rsid w:val="00AE6D16"/>
    <w:rsid w:val="00AF034D"/>
    <w:rsid w:val="00AF0AB6"/>
    <w:rsid w:val="00AF1234"/>
    <w:rsid w:val="00AF2328"/>
    <w:rsid w:val="00AF2730"/>
    <w:rsid w:val="00AF3DC9"/>
    <w:rsid w:val="00AF62B6"/>
    <w:rsid w:val="00AF7620"/>
    <w:rsid w:val="00AF7641"/>
    <w:rsid w:val="00AF79BE"/>
    <w:rsid w:val="00B0025C"/>
    <w:rsid w:val="00B0102D"/>
    <w:rsid w:val="00B0109E"/>
    <w:rsid w:val="00B0130F"/>
    <w:rsid w:val="00B01787"/>
    <w:rsid w:val="00B019D8"/>
    <w:rsid w:val="00B01FD9"/>
    <w:rsid w:val="00B0230A"/>
    <w:rsid w:val="00B033E3"/>
    <w:rsid w:val="00B04201"/>
    <w:rsid w:val="00B0431C"/>
    <w:rsid w:val="00B04333"/>
    <w:rsid w:val="00B04A90"/>
    <w:rsid w:val="00B04C5C"/>
    <w:rsid w:val="00B05217"/>
    <w:rsid w:val="00B05F1D"/>
    <w:rsid w:val="00B0625F"/>
    <w:rsid w:val="00B06A3F"/>
    <w:rsid w:val="00B07B10"/>
    <w:rsid w:val="00B07BC7"/>
    <w:rsid w:val="00B10681"/>
    <w:rsid w:val="00B113E0"/>
    <w:rsid w:val="00B11D73"/>
    <w:rsid w:val="00B12315"/>
    <w:rsid w:val="00B126A2"/>
    <w:rsid w:val="00B142C5"/>
    <w:rsid w:val="00B1550C"/>
    <w:rsid w:val="00B15F95"/>
    <w:rsid w:val="00B16030"/>
    <w:rsid w:val="00B1656C"/>
    <w:rsid w:val="00B16B5F"/>
    <w:rsid w:val="00B16D67"/>
    <w:rsid w:val="00B16F02"/>
    <w:rsid w:val="00B17607"/>
    <w:rsid w:val="00B178B9"/>
    <w:rsid w:val="00B17A80"/>
    <w:rsid w:val="00B20F29"/>
    <w:rsid w:val="00B21BEA"/>
    <w:rsid w:val="00B2236F"/>
    <w:rsid w:val="00B236CB"/>
    <w:rsid w:val="00B237DD"/>
    <w:rsid w:val="00B23D0A"/>
    <w:rsid w:val="00B24002"/>
    <w:rsid w:val="00B247BF"/>
    <w:rsid w:val="00B24EAC"/>
    <w:rsid w:val="00B25919"/>
    <w:rsid w:val="00B26186"/>
    <w:rsid w:val="00B273B6"/>
    <w:rsid w:val="00B27B29"/>
    <w:rsid w:val="00B27CAD"/>
    <w:rsid w:val="00B31208"/>
    <w:rsid w:val="00B31F30"/>
    <w:rsid w:val="00B3249A"/>
    <w:rsid w:val="00B3326F"/>
    <w:rsid w:val="00B335F5"/>
    <w:rsid w:val="00B33AE8"/>
    <w:rsid w:val="00B34C85"/>
    <w:rsid w:val="00B35774"/>
    <w:rsid w:val="00B37AC3"/>
    <w:rsid w:val="00B40533"/>
    <w:rsid w:val="00B412CA"/>
    <w:rsid w:val="00B4148A"/>
    <w:rsid w:val="00B41D87"/>
    <w:rsid w:val="00B41FD3"/>
    <w:rsid w:val="00B42032"/>
    <w:rsid w:val="00B450CC"/>
    <w:rsid w:val="00B454B8"/>
    <w:rsid w:val="00B45FB3"/>
    <w:rsid w:val="00B4677C"/>
    <w:rsid w:val="00B47193"/>
    <w:rsid w:val="00B471C0"/>
    <w:rsid w:val="00B4778C"/>
    <w:rsid w:val="00B47E0E"/>
    <w:rsid w:val="00B505EC"/>
    <w:rsid w:val="00B505FD"/>
    <w:rsid w:val="00B50868"/>
    <w:rsid w:val="00B51259"/>
    <w:rsid w:val="00B539A6"/>
    <w:rsid w:val="00B53E2F"/>
    <w:rsid w:val="00B54733"/>
    <w:rsid w:val="00B54C25"/>
    <w:rsid w:val="00B557F6"/>
    <w:rsid w:val="00B55DAA"/>
    <w:rsid w:val="00B569C3"/>
    <w:rsid w:val="00B56A68"/>
    <w:rsid w:val="00B57367"/>
    <w:rsid w:val="00B603DD"/>
    <w:rsid w:val="00B61361"/>
    <w:rsid w:val="00B61755"/>
    <w:rsid w:val="00B625BE"/>
    <w:rsid w:val="00B62924"/>
    <w:rsid w:val="00B62D7D"/>
    <w:rsid w:val="00B62FD9"/>
    <w:rsid w:val="00B6332D"/>
    <w:rsid w:val="00B6395B"/>
    <w:rsid w:val="00B65A92"/>
    <w:rsid w:val="00B6600D"/>
    <w:rsid w:val="00B66112"/>
    <w:rsid w:val="00B6626F"/>
    <w:rsid w:val="00B66F14"/>
    <w:rsid w:val="00B66F71"/>
    <w:rsid w:val="00B67BA7"/>
    <w:rsid w:val="00B67E77"/>
    <w:rsid w:val="00B700B4"/>
    <w:rsid w:val="00B72B2A"/>
    <w:rsid w:val="00B72C8E"/>
    <w:rsid w:val="00B735EB"/>
    <w:rsid w:val="00B7380F"/>
    <w:rsid w:val="00B73B6F"/>
    <w:rsid w:val="00B73E11"/>
    <w:rsid w:val="00B73F1E"/>
    <w:rsid w:val="00B74F4B"/>
    <w:rsid w:val="00B75987"/>
    <w:rsid w:val="00B75F2F"/>
    <w:rsid w:val="00B76CB2"/>
    <w:rsid w:val="00B76D39"/>
    <w:rsid w:val="00B77E58"/>
    <w:rsid w:val="00B80B3D"/>
    <w:rsid w:val="00B80C04"/>
    <w:rsid w:val="00B81281"/>
    <w:rsid w:val="00B81A34"/>
    <w:rsid w:val="00B81BC4"/>
    <w:rsid w:val="00B82B68"/>
    <w:rsid w:val="00B83571"/>
    <w:rsid w:val="00B840D9"/>
    <w:rsid w:val="00B84768"/>
    <w:rsid w:val="00B847B9"/>
    <w:rsid w:val="00B85FD2"/>
    <w:rsid w:val="00B86038"/>
    <w:rsid w:val="00B86641"/>
    <w:rsid w:val="00B869ED"/>
    <w:rsid w:val="00B86C52"/>
    <w:rsid w:val="00B86D03"/>
    <w:rsid w:val="00B87774"/>
    <w:rsid w:val="00B900C3"/>
    <w:rsid w:val="00B900DD"/>
    <w:rsid w:val="00B91779"/>
    <w:rsid w:val="00B92D10"/>
    <w:rsid w:val="00B92E79"/>
    <w:rsid w:val="00B93E63"/>
    <w:rsid w:val="00B94D9F"/>
    <w:rsid w:val="00B94EAE"/>
    <w:rsid w:val="00B95BFB"/>
    <w:rsid w:val="00B97DD7"/>
    <w:rsid w:val="00BA0B6F"/>
    <w:rsid w:val="00BA0FE6"/>
    <w:rsid w:val="00BA10DD"/>
    <w:rsid w:val="00BA13AB"/>
    <w:rsid w:val="00BA1C44"/>
    <w:rsid w:val="00BA1E1B"/>
    <w:rsid w:val="00BA369F"/>
    <w:rsid w:val="00BA3A3D"/>
    <w:rsid w:val="00BA3C54"/>
    <w:rsid w:val="00BA3D3B"/>
    <w:rsid w:val="00BA4BDF"/>
    <w:rsid w:val="00BA4E64"/>
    <w:rsid w:val="00BA514C"/>
    <w:rsid w:val="00BA59B3"/>
    <w:rsid w:val="00BA765F"/>
    <w:rsid w:val="00BB1204"/>
    <w:rsid w:val="00BB1877"/>
    <w:rsid w:val="00BB5288"/>
    <w:rsid w:val="00BB5837"/>
    <w:rsid w:val="00BB6F30"/>
    <w:rsid w:val="00BB7829"/>
    <w:rsid w:val="00BB7C77"/>
    <w:rsid w:val="00BC03E2"/>
    <w:rsid w:val="00BC069F"/>
    <w:rsid w:val="00BC0EB2"/>
    <w:rsid w:val="00BC1EFA"/>
    <w:rsid w:val="00BC21AF"/>
    <w:rsid w:val="00BC2ABE"/>
    <w:rsid w:val="00BC2DF3"/>
    <w:rsid w:val="00BC37AE"/>
    <w:rsid w:val="00BC39EF"/>
    <w:rsid w:val="00BC43F8"/>
    <w:rsid w:val="00BC581A"/>
    <w:rsid w:val="00BC5E3F"/>
    <w:rsid w:val="00BC61FA"/>
    <w:rsid w:val="00BC622A"/>
    <w:rsid w:val="00BC667A"/>
    <w:rsid w:val="00BC683F"/>
    <w:rsid w:val="00BC756F"/>
    <w:rsid w:val="00BC7A13"/>
    <w:rsid w:val="00BC7A46"/>
    <w:rsid w:val="00BD1226"/>
    <w:rsid w:val="00BD18A7"/>
    <w:rsid w:val="00BD2EBE"/>
    <w:rsid w:val="00BD313E"/>
    <w:rsid w:val="00BD31D0"/>
    <w:rsid w:val="00BD46DB"/>
    <w:rsid w:val="00BD4B7B"/>
    <w:rsid w:val="00BD53DF"/>
    <w:rsid w:val="00BD68EB"/>
    <w:rsid w:val="00BD6C5D"/>
    <w:rsid w:val="00BE08DB"/>
    <w:rsid w:val="00BE09C2"/>
    <w:rsid w:val="00BE0A4B"/>
    <w:rsid w:val="00BE0CB8"/>
    <w:rsid w:val="00BE0D74"/>
    <w:rsid w:val="00BE1341"/>
    <w:rsid w:val="00BE1762"/>
    <w:rsid w:val="00BE22D3"/>
    <w:rsid w:val="00BE2685"/>
    <w:rsid w:val="00BE30DE"/>
    <w:rsid w:val="00BE3CD6"/>
    <w:rsid w:val="00BE49AA"/>
    <w:rsid w:val="00BE4D57"/>
    <w:rsid w:val="00BE4E51"/>
    <w:rsid w:val="00BE533F"/>
    <w:rsid w:val="00BE657F"/>
    <w:rsid w:val="00BE6948"/>
    <w:rsid w:val="00BE6D5A"/>
    <w:rsid w:val="00BE7E98"/>
    <w:rsid w:val="00BF1F19"/>
    <w:rsid w:val="00BF27F7"/>
    <w:rsid w:val="00BF2D7B"/>
    <w:rsid w:val="00BF3D7C"/>
    <w:rsid w:val="00BF41CA"/>
    <w:rsid w:val="00BF4776"/>
    <w:rsid w:val="00BF739B"/>
    <w:rsid w:val="00BF7C26"/>
    <w:rsid w:val="00C000FE"/>
    <w:rsid w:val="00C0163B"/>
    <w:rsid w:val="00C01CDD"/>
    <w:rsid w:val="00C0202F"/>
    <w:rsid w:val="00C02221"/>
    <w:rsid w:val="00C02231"/>
    <w:rsid w:val="00C029DE"/>
    <w:rsid w:val="00C03DA1"/>
    <w:rsid w:val="00C03E63"/>
    <w:rsid w:val="00C04FA1"/>
    <w:rsid w:val="00C053C0"/>
    <w:rsid w:val="00C069E7"/>
    <w:rsid w:val="00C06AD4"/>
    <w:rsid w:val="00C0756D"/>
    <w:rsid w:val="00C10042"/>
    <w:rsid w:val="00C100AA"/>
    <w:rsid w:val="00C103AB"/>
    <w:rsid w:val="00C106B5"/>
    <w:rsid w:val="00C110E3"/>
    <w:rsid w:val="00C113C4"/>
    <w:rsid w:val="00C113ED"/>
    <w:rsid w:val="00C116D1"/>
    <w:rsid w:val="00C11E28"/>
    <w:rsid w:val="00C13E57"/>
    <w:rsid w:val="00C15233"/>
    <w:rsid w:val="00C15673"/>
    <w:rsid w:val="00C16577"/>
    <w:rsid w:val="00C171C3"/>
    <w:rsid w:val="00C17B31"/>
    <w:rsid w:val="00C20EDA"/>
    <w:rsid w:val="00C212CC"/>
    <w:rsid w:val="00C21BB4"/>
    <w:rsid w:val="00C21DC9"/>
    <w:rsid w:val="00C22CB4"/>
    <w:rsid w:val="00C230B2"/>
    <w:rsid w:val="00C248F0"/>
    <w:rsid w:val="00C24DDC"/>
    <w:rsid w:val="00C25654"/>
    <w:rsid w:val="00C2579B"/>
    <w:rsid w:val="00C257FC"/>
    <w:rsid w:val="00C26719"/>
    <w:rsid w:val="00C26A6B"/>
    <w:rsid w:val="00C2746D"/>
    <w:rsid w:val="00C315D4"/>
    <w:rsid w:val="00C3238B"/>
    <w:rsid w:val="00C33385"/>
    <w:rsid w:val="00C34211"/>
    <w:rsid w:val="00C3433C"/>
    <w:rsid w:val="00C347D7"/>
    <w:rsid w:val="00C35690"/>
    <w:rsid w:val="00C356F0"/>
    <w:rsid w:val="00C364DE"/>
    <w:rsid w:val="00C37ED6"/>
    <w:rsid w:val="00C40309"/>
    <w:rsid w:val="00C40333"/>
    <w:rsid w:val="00C40857"/>
    <w:rsid w:val="00C40CEF"/>
    <w:rsid w:val="00C41B93"/>
    <w:rsid w:val="00C42288"/>
    <w:rsid w:val="00C43465"/>
    <w:rsid w:val="00C44310"/>
    <w:rsid w:val="00C4446F"/>
    <w:rsid w:val="00C44645"/>
    <w:rsid w:val="00C45628"/>
    <w:rsid w:val="00C45659"/>
    <w:rsid w:val="00C4588E"/>
    <w:rsid w:val="00C45902"/>
    <w:rsid w:val="00C50B3E"/>
    <w:rsid w:val="00C50DAD"/>
    <w:rsid w:val="00C51442"/>
    <w:rsid w:val="00C51F6F"/>
    <w:rsid w:val="00C52073"/>
    <w:rsid w:val="00C52D91"/>
    <w:rsid w:val="00C52F83"/>
    <w:rsid w:val="00C5339D"/>
    <w:rsid w:val="00C53583"/>
    <w:rsid w:val="00C5377F"/>
    <w:rsid w:val="00C54ACE"/>
    <w:rsid w:val="00C554D0"/>
    <w:rsid w:val="00C555EB"/>
    <w:rsid w:val="00C558A6"/>
    <w:rsid w:val="00C559EA"/>
    <w:rsid w:val="00C565BA"/>
    <w:rsid w:val="00C62174"/>
    <w:rsid w:val="00C62C92"/>
    <w:rsid w:val="00C63295"/>
    <w:rsid w:val="00C6358D"/>
    <w:rsid w:val="00C63829"/>
    <w:rsid w:val="00C6445A"/>
    <w:rsid w:val="00C64BE0"/>
    <w:rsid w:val="00C66298"/>
    <w:rsid w:val="00C70124"/>
    <w:rsid w:val="00C701B4"/>
    <w:rsid w:val="00C70CC3"/>
    <w:rsid w:val="00C71137"/>
    <w:rsid w:val="00C71173"/>
    <w:rsid w:val="00C72C89"/>
    <w:rsid w:val="00C7430D"/>
    <w:rsid w:val="00C76725"/>
    <w:rsid w:val="00C770E7"/>
    <w:rsid w:val="00C80348"/>
    <w:rsid w:val="00C808B5"/>
    <w:rsid w:val="00C80AAF"/>
    <w:rsid w:val="00C80B43"/>
    <w:rsid w:val="00C80E46"/>
    <w:rsid w:val="00C81A9B"/>
    <w:rsid w:val="00C81F27"/>
    <w:rsid w:val="00C82865"/>
    <w:rsid w:val="00C82B58"/>
    <w:rsid w:val="00C82BB5"/>
    <w:rsid w:val="00C832A2"/>
    <w:rsid w:val="00C836E4"/>
    <w:rsid w:val="00C85C6C"/>
    <w:rsid w:val="00C86DA7"/>
    <w:rsid w:val="00C9069F"/>
    <w:rsid w:val="00C90AA4"/>
    <w:rsid w:val="00C91F73"/>
    <w:rsid w:val="00C92621"/>
    <w:rsid w:val="00C936A4"/>
    <w:rsid w:val="00C93CE5"/>
    <w:rsid w:val="00C94086"/>
    <w:rsid w:val="00C94B35"/>
    <w:rsid w:val="00C95548"/>
    <w:rsid w:val="00C95E13"/>
    <w:rsid w:val="00C97417"/>
    <w:rsid w:val="00C97655"/>
    <w:rsid w:val="00C9797E"/>
    <w:rsid w:val="00CA2389"/>
    <w:rsid w:val="00CA2C28"/>
    <w:rsid w:val="00CA31EC"/>
    <w:rsid w:val="00CA3373"/>
    <w:rsid w:val="00CA3800"/>
    <w:rsid w:val="00CA413C"/>
    <w:rsid w:val="00CA60B0"/>
    <w:rsid w:val="00CB0844"/>
    <w:rsid w:val="00CB1065"/>
    <w:rsid w:val="00CB1DEC"/>
    <w:rsid w:val="00CB28A7"/>
    <w:rsid w:val="00CB2D60"/>
    <w:rsid w:val="00CB2E7B"/>
    <w:rsid w:val="00CB37C5"/>
    <w:rsid w:val="00CB4000"/>
    <w:rsid w:val="00CB5092"/>
    <w:rsid w:val="00CB608A"/>
    <w:rsid w:val="00CB66F5"/>
    <w:rsid w:val="00CB6AA0"/>
    <w:rsid w:val="00CB7684"/>
    <w:rsid w:val="00CB7986"/>
    <w:rsid w:val="00CC0344"/>
    <w:rsid w:val="00CC0D33"/>
    <w:rsid w:val="00CC0E30"/>
    <w:rsid w:val="00CC1D4C"/>
    <w:rsid w:val="00CC2344"/>
    <w:rsid w:val="00CC2721"/>
    <w:rsid w:val="00CC4EB6"/>
    <w:rsid w:val="00CC5833"/>
    <w:rsid w:val="00CC5A71"/>
    <w:rsid w:val="00CC72F9"/>
    <w:rsid w:val="00CC7EDB"/>
    <w:rsid w:val="00CD1D74"/>
    <w:rsid w:val="00CD1EBF"/>
    <w:rsid w:val="00CD1F4C"/>
    <w:rsid w:val="00CD236B"/>
    <w:rsid w:val="00CD4868"/>
    <w:rsid w:val="00CD5CD3"/>
    <w:rsid w:val="00CD698E"/>
    <w:rsid w:val="00CE093E"/>
    <w:rsid w:val="00CE1250"/>
    <w:rsid w:val="00CE2299"/>
    <w:rsid w:val="00CE25BE"/>
    <w:rsid w:val="00CE42B6"/>
    <w:rsid w:val="00CE5CEA"/>
    <w:rsid w:val="00CE5DEC"/>
    <w:rsid w:val="00CE60C7"/>
    <w:rsid w:val="00CE6C66"/>
    <w:rsid w:val="00CE6EEA"/>
    <w:rsid w:val="00CE7130"/>
    <w:rsid w:val="00CE7406"/>
    <w:rsid w:val="00CE7626"/>
    <w:rsid w:val="00CE7829"/>
    <w:rsid w:val="00CF1AC7"/>
    <w:rsid w:val="00CF2170"/>
    <w:rsid w:val="00CF2220"/>
    <w:rsid w:val="00CF2987"/>
    <w:rsid w:val="00CF32A4"/>
    <w:rsid w:val="00CF33D6"/>
    <w:rsid w:val="00CF4341"/>
    <w:rsid w:val="00CF44FE"/>
    <w:rsid w:val="00CF494A"/>
    <w:rsid w:val="00CF505E"/>
    <w:rsid w:val="00CF5345"/>
    <w:rsid w:val="00CF6A5D"/>
    <w:rsid w:val="00CF6BEB"/>
    <w:rsid w:val="00CF6CAB"/>
    <w:rsid w:val="00CF6DB1"/>
    <w:rsid w:val="00CF6F95"/>
    <w:rsid w:val="00CF729C"/>
    <w:rsid w:val="00D00679"/>
    <w:rsid w:val="00D00AA5"/>
    <w:rsid w:val="00D013D3"/>
    <w:rsid w:val="00D02812"/>
    <w:rsid w:val="00D03876"/>
    <w:rsid w:val="00D03C01"/>
    <w:rsid w:val="00D045BF"/>
    <w:rsid w:val="00D04FE0"/>
    <w:rsid w:val="00D05352"/>
    <w:rsid w:val="00D0629D"/>
    <w:rsid w:val="00D077CF"/>
    <w:rsid w:val="00D07C8E"/>
    <w:rsid w:val="00D12D61"/>
    <w:rsid w:val="00D14A91"/>
    <w:rsid w:val="00D1504F"/>
    <w:rsid w:val="00D16525"/>
    <w:rsid w:val="00D173F8"/>
    <w:rsid w:val="00D17602"/>
    <w:rsid w:val="00D20249"/>
    <w:rsid w:val="00D20A58"/>
    <w:rsid w:val="00D22B62"/>
    <w:rsid w:val="00D2385F"/>
    <w:rsid w:val="00D2469C"/>
    <w:rsid w:val="00D24F40"/>
    <w:rsid w:val="00D27584"/>
    <w:rsid w:val="00D27E05"/>
    <w:rsid w:val="00D309D6"/>
    <w:rsid w:val="00D31878"/>
    <w:rsid w:val="00D31BCE"/>
    <w:rsid w:val="00D31EBE"/>
    <w:rsid w:val="00D320B3"/>
    <w:rsid w:val="00D334EC"/>
    <w:rsid w:val="00D34598"/>
    <w:rsid w:val="00D34D7A"/>
    <w:rsid w:val="00D363C7"/>
    <w:rsid w:val="00D36F8D"/>
    <w:rsid w:val="00D37719"/>
    <w:rsid w:val="00D40CEB"/>
    <w:rsid w:val="00D42042"/>
    <w:rsid w:val="00D420EE"/>
    <w:rsid w:val="00D42603"/>
    <w:rsid w:val="00D42967"/>
    <w:rsid w:val="00D42C4E"/>
    <w:rsid w:val="00D42F4E"/>
    <w:rsid w:val="00D431FE"/>
    <w:rsid w:val="00D43483"/>
    <w:rsid w:val="00D43641"/>
    <w:rsid w:val="00D43BC0"/>
    <w:rsid w:val="00D43D3A"/>
    <w:rsid w:val="00D43D9D"/>
    <w:rsid w:val="00D4474F"/>
    <w:rsid w:val="00D44C18"/>
    <w:rsid w:val="00D45233"/>
    <w:rsid w:val="00D45B35"/>
    <w:rsid w:val="00D45C9E"/>
    <w:rsid w:val="00D45D7A"/>
    <w:rsid w:val="00D47266"/>
    <w:rsid w:val="00D47388"/>
    <w:rsid w:val="00D4783D"/>
    <w:rsid w:val="00D505BA"/>
    <w:rsid w:val="00D50777"/>
    <w:rsid w:val="00D50A68"/>
    <w:rsid w:val="00D5389D"/>
    <w:rsid w:val="00D54042"/>
    <w:rsid w:val="00D54D86"/>
    <w:rsid w:val="00D54E32"/>
    <w:rsid w:val="00D54E7D"/>
    <w:rsid w:val="00D566F6"/>
    <w:rsid w:val="00D56BF6"/>
    <w:rsid w:val="00D57300"/>
    <w:rsid w:val="00D57396"/>
    <w:rsid w:val="00D575A6"/>
    <w:rsid w:val="00D575B8"/>
    <w:rsid w:val="00D57882"/>
    <w:rsid w:val="00D5798D"/>
    <w:rsid w:val="00D57B07"/>
    <w:rsid w:val="00D60F9F"/>
    <w:rsid w:val="00D60FF3"/>
    <w:rsid w:val="00D61811"/>
    <w:rsid w:val="00D61DD8"/>
    <w:rsid w:val="00D62119"/>
    <w:rsid w:val="00D62858"/>
    <w:rsid w:val="00D628D3"/>
    <w:rsid w:val="00D62EBE"/>
    <w:rsid w:val="00D642B5"/>
    <w:rsid w:val="00D6434F"/>
    <w:rsid w:val="00D64D84"/>
    <w:rsid w:val="00D65EDC"/>
    <w:rsid w:val="00D65FCD"/>
    <w:rsid w:val="00D6690B"/>
    <w:rsid w:val="00D6770C"/>
    <w:rsid w:val="00D7056A"/>
    <w:rsid w:val="00D71292"/>
    <w:rsid w:val="00D71399"/>
    <w:rsid w:val="00D7233D"/>
    <w:rsid w:val="00D7255C"/>
    <w:rsid w:val="00D72A44"/>
    <w:rsid w:val="00D74725"/>
    <w:rsid w:val="00D748AC"/>
    <w:rsid w:val="00D74FC1"/>
    <w:rsid w:val="00D76A96"/>
    <w:rsid w:val="00D76D4A"/>
    <w:rsid w:val="00D77328"/>
    <w:rsid w:val="00D77926"/>
    <w:rsid w:val="00D80598"/>
    <w:rsid w:val="00D81DE6"/>
    <w:rsid w:val="00D81FC3"/>
    <w:rsid w:val="00D829B2"/>
    <w:rsid w:val="00D82B26"/>
    <w:rsid w:val="00D838A4"/>
    <w:rsid w:val="00D83CAE"/>
    <w:rsid w:val="00D84776"/>
    <w:rsid w:val="00D84BA2"/>
    <w:rsid w:val="00D85674"/>
    <w:rsid w:val="00D85869"/>
    <w:rsid w:val="00D86448"/>
    <w:rsid w:val="00D86F73"/>
    <w:rsid w:val="00D870E2"/>
    <w:rsid w:val="00D87AE6"/>
    <w:rsid w:val="00D87EA9"/>
    <w:rsid w:val="00D90470"/>
    <w:rsid w:val="00D90877"/>
    <w:rsid w:val="00D90898"/>
    <w:rsid w:val="00D90CC1"/>
    <w:rsid w:val="00D9170C"/>
    <w:rsid w:val="00D91B44"/>
    <w:rsid w:val="00D9292E"/>
    <w:rsid w:val="00D96FAA"/>
    <w:rsid w:val="00D97820"/>
    <w:rsid w:val="00DA0AF8"/>
    <w:rsid w:val="00DA1268"/>
    <w:rsid w:val="00DA13B6"/>
    <w:rsid w:val="00DA153E"/>
    <w:rsid w:val="00DA1AB1"/>
    <w:rsid w:val="00DA1B30"/>
    <w:rsid w:val="00DA2FCB"/>
    <w:rsid w:val="00DA3D18"/>
    <w:rsid w:val="00DA47C4"/>
    <w:rsid w:val="00DA6322"/>
    <w:rsid w:val="00DA7134"/>
    <w:rsid w:val="00DA753D"/>
    <w:rsid w:val="00DA76C6"/>
    <w:rsid w:val="00DA7C72"/>
    <w:rsid w:val="00DA7CDA"/>
    <w:rsid w:val="00DB1063"/>
    <w:rsid w:val="00DB292F"/>
    <w:rsid w:val="00DB2B60"/>
    <w:rsid w:val="00DB4006"/>
    <w:rsid w:val="00DB468F"/>
    <w:rsid w:val="00DB5F7D"/>
    <w:rsid w:val="00DB69C5"/>
    <w:rsid w:val="00DB7723"/>
    <w:rsid w:val="00DC0156"/>
    <w:rsid w:val="00DC082C"/>
    <w:rsid w:val="00DC0990"/>
    <w:rsid w:val="00DC0DB9"/>
    <w:rsid w:val="00DC144E"/>
    <w:rsid w:val="00DC3436"/>
    <w:rsid w:val="00DC390F"/>
    <w:rsid w:val="00DC3B9E"/>
    <w:rsid w:val="00DC4687"/>
    <w:rsid w:val="00DC5A27"/>
    <w:rsid w:val="00DC6323"/>
    <w:rsid w:val="00DC7194"/>
    <w:rsid w:val="00DD0274"/>
    <w:rsid w:val="00DD057A"/>
    <w:rsid w:val="00DD0818"/>
    <w:rsid w:val="00DD0859"/>
    <w:rsid w:val="00DD0C0F"/>
    <w:rsid w:val="00DD22F0"/>
    <w:rsid w:val="00DD2EC2"/>
    <w:rsid w:val="00DD31CE"/>
    <w:rsid w:val="00DD323F"/>
    <w:rsid w:val="00DD3830"/>
    <w:rsid w:val="00DD3846"/>
    <w:rsid w:val="00DD50B4"/>
    <w:rsid w:val="00DD559A"/>
    <w:rsid w:val="00DD590A"/>
    <w:rsid w:val="00DD5936"/>
    <w:rsid w:val="00DD6C60"/>
    <w:rsid w:val="00DD6FE6"/>
    <w:rsid w:val="00DD7184"/>
    <w:rsid w:val="00DD7316"/>
    <w:rsid w:val="00DD745D"/>
    <w:rsid w:val="00DD78D4"/>
    <w:rsid w:val="00DE0639"/>
    <w:rsid w:val="00DE1175"/>
    <w:rsid w:val="00DE1D65"/>
    <w:rsid w:val="00DE218B"/>
    <w:rsid w:val="00DE25FE"/>
    <w:rsid w:val="00DE32E1"/>
    <w:rsid w:val="00DE35F1"/>
    <w:rsid w:val="00DE5C44"/>
    <w:rsid w:val="00DE5D54"/>
    <w:rsid w:val="00DE5F41"/>
    <w:rsid w:val="00DE643B"/>
    <w:rsid w:val="00DE7F88"/>
    <w:rsid w:val="00DF02B1"/>
    <w:rsid w:val="00DF0FC6"/>
    <w:rsid w:val="00DF15F9"/>
    <w:rsid w:val="00DF1952"/>
    <w:rsid w:val="00DF1975"/>
    <w:rsid w:val="00DF2827"/>
    <w:rsid w:val="00DF2F36"/>
    <w:rsid w:val="00DF3821"/>
    <w:rsid w:val="00DF3BA5"/>
    <w:rsid w:val="00DF4D5A"/>
    <w:rsid w:val="00DF587E"/>
    <w:rsid w:val="00DF594C"/>
    <w:rsid w:val="00DF7113"/>
    <w:rsid w:val="00DF78B5"/>
    <w:rsid w:val="00DF78FC"/>
    <w:rsid w:val="00E00156"/>
    <w:rsid w:val="00E00E96"/>
    <w:rsid w:val="00E00EA2"/>
    <w:rsid w:val="00E01109"/>
    <w:rsid w:val="00E02790"/>
    <w:rsid w:val="00E02C4C"/>
    <w:rsid w:val="00E030DE"/>
    <w:rsid w:val="00E0357F"/>
    <w:rsid w:val="00E03CC0"/>
    <w:rsid w:val="00E0400E"/>
    <w:rsid w:val="00E04153"/>
    <w:rsid w:val="00E0488E"/>
    <w:rsid w:val="00E06A96"/>
    <w:rsid w:val="00E072D7"/>
    <w:rsid w:val="00E0766F"/>
    <w:rsid w:val="00E07682"/>
    <w:rsid w:val="00E07C40"/>
    <w:rsid w:val="00E107CD"/>
    <w:rsid w:val="00E113F6"/>
    <w:rsid w:val="00E13239"/>
    <w:rsid w:val="00E1326F"/>
    <w:rsid w:val="00E132A8"/>
    <w:rsid w:val="00E13396"/>
    <w:rsid w:val="00E13A72"/>
    <w:rsid w:val="00E15A74"/>
    <w:rsid w:val="00E172EC"/>
    <w:rsid w:val="00E1744E"/>
    <w:rsid w:val="00E176F6"/>
    <w:rsid w:val="00E202B2"/>
    <w:rsid w:val="00E207E0"/>
    <w:rsid w:val="00E2081C"/>
    <w:rsid w:val="00E22F27"/>
    <w:rsid w:val="00E232EF"/>
    <w:rsid w:val="00E23485"/>
    <w:rsid w:val="00E24F01"/>
    <w:rsid w:val="00E25713"/>
    <w:rsid w:val="00E267DD"/>
    <w:rsid w:val="00E26B56"/>
    <w:rsid w:val="00E2755B"/>
    <w:rsid w:val="00E27C01"/>
    <w:rsid w:val="00E30C34"/>
    <w:rsid w:val="00E31082"/>
    <w:rsid w:val="00E312DD"/>
    <w:rsid w:val="00E31BC0"/>
    <w:rsid w:val="00E3241A"/>
    <w:rsid w:val="00E3264F"/>
    <w:rsid w:val="00E32E6E"/>
    <w:rsid w:val="00E32E9F"/>
    <w:rsid w:val="00E33630"/>
    <w:rsid w:val="00E33D0C"/>
    <w:rsid w:val="00E34660"/>
    <w:rsid w:val="00E34EF8"/>
    <w:rsid w:val="00E36562"/>
    <w:rsid w:val="00E36F90"/>
    <w:rsid w:val="00E37808"/>
    <w:rsid w:val="00E37D2D"/>
    <w:rsid w:val="00E4045A"/>
    <w:rsid w:val="00E40D11"/>
    <w:rsid w:val="00E432A4"/>
    <w:rsid w:val="00E43A14"/>
    <w:rsid w:val="00E43A5D"/>
    <w:rsid w:val="00E43FCE"/>
    <w:rsid w:val="00E44798"/>
    <w:rsid w:val="00E44EA7"/>
    <w:rsid w:val="00E4505D"/>
    <w:rsid w:val="00E45194"/>
    <w:rsid w:val="00E45A6E"/>
    <w:rsid w:val="00E461A4"/>
    <w:rsid w:val="00E46215"/>
    <w:rsid w:val="00E462F1"/>
    <w:rsid w:val="00E4636E"/>
    <w:rsid w:val="00E467CE"/>
    <w:rsid w:val="00E46C31"/>
    <w:rsid w:val="00E47486"/>
    <w:rsid w:val="00E4772F"/>
    <w:rsid w:val="00E478C0"/>
    <w:rsid w:val="00E500F1"/>
    <w:rsid w:val="00E51AB9"/>
    <w:rsid w:val="00E53954"/>
    <w:rsid w:val="00E541BA"/>
    <w:rsid w:val="00E54A1E"/>
    <w:rsid w:val="00E55B61"/>
    <w:rsid w:val="00E55BAE"/>
    <w:rsid w:val="00E56A91"/>
    <w:rsid w:val="00E60159"/>
    <w:rsid w:val="00E6035F"/>
    <w:rsid w:val="00E61063"/>
    <w:rsid w:val="00E618BC"/>
    <w:rsid w:val="00E61F7E"/>
    <w:rsid w:val="00E6290A"/>
    <w:rsid w:val="00E62D36"/>
    <w:rsid w:val="00E6380D"/>
    <w:rsid w:val="00E63CD2"/>
    <w:rsid w:val="00E64D4A"/>
    <w:rsid w:val="00E662DB"/>
    <w:rsid w:val="00E665F2"/>
    <w:rsid w:val="00E66E1B"/>
    <w:rsid w:val="00E672FD"/>
    <w:rsid w:val="00E675EB"/>
    <w:rsid w:val="00E67DDB"/>
    <w:rsid w:val="00E705E9"/>
    <w:rsid w:val="00E7115E"/>
    <w:rsid w:val="00E7117A"/>
    <w:rsid w:val="00E71917"/>
    <w:rsid w:val="00E71DE6"/>
    <w:rsid w:val="00E73921"/>
    <w:rsid w:val="00E74A4A"/>
    <w:rsid w:val="00E74B22"/>
    <w:rsid w:val="00E75033"/>
    <w:rsid w:val="00E75C26"/>
    <w:rsid w:val="00E75D46"/>
    <w:rsid w:val="00E75DFF"/>
    <w:rsid w:val="00E75F94"/>
    <w:rsid w:val="00E81630"/>
    <w:rsid w:val="00E828FB"/>
    <w:rsid w:val="00E833BB"/>
    <w:rsid w:val="00E83523"/>
    <w:rsid w:val="00E83A29"/>
    <w:rsid w:val="00E83A65"/>
    <w:rsid w:val="00E83AAF"/>
    <w:rsid w:val="00E84436"/>
    <w:rsid w:val="00E85DB6"/>
    <w:rsid w:val="00E86A79"/>
    <w:rsid w:val="00E91030"/>
    <w:rsid w:val="00E91851"/>
    <w:rsid w:val="00E9193D"/>
    <w:rsid w:val="00E9230A"/>
    <w:rsid w:val="00E92474"/>
    <w:rsid w:val="00E92503"/>
    <w:rsid w:val="00E9264E"/>
    <w:rsid w:val="00E92DF1"/>
    <w:rsid w:val="00E92F39"/>
    <w:rsid w:val="00E936CC"/>
    <w:rsid w:val="00E95BB9"/>
    <w:rsid w:val="00E96A66"/>
    <w:rsid w:val="00E96DA4"/>
    <w:rsid w:val="00E97757"/>
    <w:rsid w:val="00E97906"/>
    <w:rsid w:val="00EA074F"/>
    <w:rsid w:val="00EA11A2"/>
    <w:rsid w:val="00EA222B"/>
    <w:rsid w:val="00EA23F9"/>
    <w:rsid w:val="00EA3639"/>
    <w:rsid w:val="00EA38D1"/>
    <w:rsid w:val="00EA392C"/>
    <w:rsid w:val="00EA3F22"/>
    <w:rsid w:val="00EA41EF"/>
    <w:rsid w:val="00EA4FBC"/>
    <w:rsid w:val="00EA5081"/>
    <w:rsid w:val="00EA73C3"/>
    <w:rsid w:val="00EA7442"/>
    <w:rsid w:val="00EA773D"/>
    <w:rsid w:val="00EA7CF0"/>
    <w:rsid w:val="00EB006B"/>
    <w:rsid w:val="00EB190D"/>
    <w:rsid w:val="00EB2EB2"/>
    <w:rsid w:val="00EB38A3"/>
    <w:rsid w:val="00EB39E3"/>
    <w:rsid w:val="00EB50D9"/>
    <w:rsid w:val="00EB5821"/>
    <w:rsid w:val="00EB59D3"/>
    <w:rsid w:val="00EB5FC1"/>
    <w:rsid w:val="00EB6B56"/>
    <w:rsid w:val="00EC08C7"/>
    <w:rsid w:val="00EC12F4"/>
    <w:rsid w:val="00EC1920"/>
    <w:rsid w:val="00EC1F62"/>
    <w:rsid w:val="00EC21E2"/>
    <w:rsid w:val="00EC2406"/>
    <w:rsid w:val="00EC25F2"/>
    <w:rsid w:val="00EC30BA"/>
    <w:rsid w:val="00EC32EE"/>
    <w:rsid w:val="00EC3A62"/>
    <w:rsid w:val="00EC3D00"/>
    <w:rsid w:val="00EC5D20"/>
    <w:rsid w:val="00EC61D2"/>
    <w:rsid w:val="00EC68AC"/>
    <w:rsid w:val="00EC77BE"/>
    <w:rsid w:val="00EC7B44"/>
    <w:rsid w:val="00EC7FEA"/>
    <w:rsid w:val="00ED2950"/>
    <w:rsid w:val="00ED4F8F"/>
    <w:rsid w:val="00ED55AA"/>
    <w:rsid w:val="00ED5755"/>
    <w:rsid w:val="00ED5AAF"/>
    <w:rsid w:val="00ED630A"/>
    <w:rsid w:val="00ED7505"/>
    <w:rsid w:val="00ED75DC"/>
    <w:rsid w:val="00ED7953"/>
    <w:rsid w:val="00ED7D80"/>
    <w:rsid w:val="00EE1A48"/>
    <w:rsid w:val="00EE1E3E"/>
    <w:rsid w:val="00EE252C"/>
    <w:rsid w:val="00EE3149"/>
    <w:rsid w:val="00EE348A"/>
    <w:rsid w:val="00EE4C47"/>
    <w:rsid w:val="00EE4E90"/>
    <w:rsid w:val="00EE569A"/>
    <w:rsid w:val="00EE5762"/>
    <w:rsid w:val="00EE61DB"/>
    <w:rsid w:val="00EE723D"/>
    <w:rsid w:val="00EF05CB"/>
    <w:rsid w:val="00EF0CF7"/>
    <w:rsid w:val="00EF141C"/>
    <w:rsid w:val="00EF154F"/>
    <w:rsid w:val="00EF2BBF"/>
    <w:rsid w:val="00EF30EA"/>
    <w:rsid w:val="00EF4BAE"/>
    <w:rsid w:val="00EF4FA1"/>
    <w:rsid w:val="00EF505B"/>
    <w:rsid w:val="00EF5199"/>
    <w:rsid w:val="00EF63FC"/>
    <w:rsid w:val="00EF6DAA"/>
    <w:rsid w:val="00EF716B"/>
    <w:rsid w:val="00F0021D"/>
    <w:rsid w:val="00F01781"/>
    <w:rsid w:val="00F017C3"/>
    <w:rsid w:val="00F02941"/>
    <w:rsid w:val="00F02CE1"/>
    <w:rsid w:val="00F037D5"/>
    <w:rsid w:val="00F046BC"/>
    <w:rsid w:val="00F07922"/>
    <w:rsid w:val="00F07A7B"/>
    <w:rsid w:val="00F1009F"/>
    <w:rsid w:val="00F1107A"/>
    <w:rsid w:val="00F11199"/>
    <w:rsid w:val="00F11534"/>
    <w:rsid w:val="00F11934"/>
    <w:rsid w:val="00F1236A"/>
    <w:rsid w:val="00F13277"/>
    <w:rsid w:val="00F140F6"/>
    <w:rsid w:val="00F146CE"/>
    <w:rsid w:val="00F16A00"/>
    <w:rsid w:val="00F17290"/>
    <w:rsid w:val="00F17D0E"/>
    <w:rsid w:val="00F20EBA"/>
    <w:rsid w:val="00F2121F"/>
    <w:rsid w:val="00F21CB0"/>
    <w:rsid w:val="00F24D5C"/>
    <w:rsid w:val="00F250A9"/>
    <w:rsid w:val="00F25941"/>
    <w:rsid w:val="00F26ECF"/>
    <w:rsid w:val="00F27078"/>
    <w:rsid w:val="00F27E37"/>
    <w:rsid w:val="00F33341"/>
    <w:rsid w:val="00F33578"/>
    <w:rsid w:val="00F33F67"/>
    <w:rsid w:val="00F341DB"/>
    <w:rsid w:val="00F34AD1"/>
    <w:rsid w:val="00F35749"/>
    <w:rsid w:val="00F3639C"/>
    <w:rsid w:val="00F365E4"/>
    <w:rsid w:val="00F36D65"/>
    <w:rsid w:val="00F36FCC"/>
    <w:rsid w:val="00F37399"/>
    <w:rsid w:val="00F40E5B"/>
    <w:rsid w:val="00F40EAB"/>
    <w:rsid w:val="00F41A89"/>
    <w:rsid w:val="00F4211C"/>
    <w:rsid w:val="00F42220"/>
    <w:rsid w:val="00F42251"/>
    <w:rsid w:val="00F4271F"/>
    <w:rsid w:val="00F427C0"/>
    <w:rsid w:val="00F44244"/>
    <w:rsid w:val="00F445BD"/>
    <w:rsid w:val="00F445D1"/>
    <w:rsid w:val="00F44ECF"/>
    <w:rsid w:val="00F45C05"/>
    <w:rsid w:val="00F45E98"/>
    <w:rsid w:val="00F45EEF"/>
    <w:rsid w:val="00F45FB6"/>
    <w:rsid w:val="00F474E6"/>
    <w:rsid w:val="00F476B2"/>
    <w:rsid w:val="00F47780"/>
    <w:rsid w:val="00F47915"/>
    <w:rsid w:val="00F47E8F"/>
    <w:rsid w:val="00F50806"/>
    <w:rsid w:val="00F508DA"/>
    <w:rsid w:val="00F50AEE"/>
    <w:rsid w:val="00F50D80"/>
    <w:rsid w:val="00F518BB"/>
    <w:rsid w:val="00F53296"/>
    <w:rsid w:val="00F54291"/>
    <w:rsid w:val="00F54E45"/>
    <w:rsid w:val="00F55CFB"/>
    <w:rsid w:val="00F56639"/>
    <w:rsid w:val="00F57A80"/>
    <w:rsid w:val="00F57BAE"/>
    <w:rsid w:val="00F60C08"/>
    <w:rsid w:val="00F6304B"/>
    <w:rsid w:val="00F6355A"/>
    <w:rsid w:val="00F63A88"/>
    <w:rsid w:val="00F63AD2"/>
    <w:rsid w:val="00F643F7"/>
    <w:rsid w:val="00F65BE4"/>
    <w:rsid w:val="00F65D92"/>
    <w:rsid w:val="00F663F4"/>
    <w:rsid w:val="00F66C77"/>
    <w:rsid w:val="00F66FA3"/>
    <w:rsid w:val="00F67F70"/>
    <w:rsid w:val="00F67FED"/>
    <w:rsid w:val="00F713B8"/>
    <w:rsid w:val="00F72846"/>
    <w:rsid w:val="00F72E6E"/>
    <w:rsid w:val="00F73C45"/>
    <w:rsid w:val="00F741DE"/>
    <w:rsid w:val="00F74332"/>
    <w:rsid w:val="00F74AE6"/>
    <w:rsid w:val="00F74CB0"/>
    <w:rsid w:val="00F753C8"/>
    <w:rsid w:val="00F75460"/>
    <w:rsid w:val="00F755B1"/>
    <w:rsid w:val="00F7579D"/>
    <w:rsid w:val="00F75ADF"/>
    <w:rsid w:val="00F768A6"/>
    <w:rsid w:val="00F76B26"/>
    <w:rsid w:val="00F7781D"/>
    <w:rsid w:val="00F803AB"/>
    <w:rsid w:val="00F80A25"/>
    <w:rsid w:val="00F8157A"/>
    <w:rsid w:val="00F828C7"/>
    <w:rsid w:val="00F82B8D"/>
    <w:rsid w:val="00F83284"/>
    <w:rsid w:val="00F839D9"/>
    <w:rsid w:val="00F83A73"/>
    <w:rsid w:val="00F83B5B"/>
    <w:rsid w:val="00F85146"/>
    <w:rsid w:val="00F85497"/>
    <w:rsid w:val="00F85864"/>
    <w:rsid w:val="00F87082"/>
    <w:rsid w:val="00F87095"/>
    <w:rsid w:val="00F878A9"/>
    <w:rsid w:val="00F90816"/>
    <w:rsid w:val="00F9123A"/>
    <w:rsid w:val="00F9148B"/>
    <w:rsid w:val="00F9220C"/>
    <w:rsid w:val="00F94427"/>
    <w:rsid w:val="00F950C2"/>
    <w:rsid w:val="00F95B88"/>
    <w:rsid w:val="00F95D84"/>
    <w:rsid w:val="00F9629F"/>
    <w:rsid w:val="00F962BC"/>
    <w:rsid w:val="00F976EA"/>
    <w:rsid w:val="00F97C6C"/>
    <w:rsid w:val="00FA0973"/>
    <w:rsid w:val="00FA30FF"/>
    <w:rsid w:val="00FA47E4"/>
    <w:rsid w:val="00FA4CEB"/>
    <w:rsid w:val="00FA5767"/>
    <w:rsid w:val="00FA5FD9"/>
    <w:rsid w:val="00FA6954"/>
    <w:rsid w:val="00FA7F28"/>
    <w:rsid w:val="00FB005D"/>
    <w:rsid w:val="00FB063A"/>
    <w:rsid w:val="00FB072C"/>
    <w:rsid w:val="00FB0E4C"/>
    <w:rsid w:val="00FB172C"/>
    <w:rsid w:val="00FB185A"/>
    <w:rsid w:val="00FB1FCE"/>
    <w:rsid w:val="00FB2BA5"/>
    <w:rsid w:val="00FB3008"/>
    <w:rsid w:val="00FB554E"/>
    <w:rsid w:val="00FB5F6F"/>
    <w:rsid w:val="00FB6654"/>
    <w:rsid w:val="00FB7B87"/>
    <w:rsid w:val="00FC1652"/>
    <w:rsid w:val="00FC1A62"/>
    <w:rsid w:val="00FC2294"/>
    <w:rsid w:val="00FC2DC1"/>
    <w:rsid w:val="00FC3105"/>
    <w:rsid w:val="00FC3C8D"/>
    <w:rsid w:val="00FC43FC"/>
    <w:rsid w:val="00FC5F24"/>
    <w:rsid w:val="00FC6443"/>
    <w:rsid w:val="00FC6BAC"/>
    <w:rsid w:val="00FC7612"/>
    <w:rsid w:val="00FC7D2A"/>
    <w:rsid w:val="00FD00D4"/>
    <w:rsid w:val="00FD046C"/>
    <w:rsid w:val="00FD05D9"/>
    <w:rsid w:val="00FD090C"/>
    <w:rsid w:val="00FD164B"/>
    <w:rsid w:val="00FD184D"/>
    <w:rsid w:val="00FD1E9C"/>
    <w:rsid w:val="00FD2AE1"/>
    <w:rsid w:val="00FD32A5"/>
    <w:rsid w:val="00FD3830"/>
    <w:rsid w:val="00FD3B83"/>
    <w:rsid w:val="00FD4B69"/>
    <w:rsid w:val="00FD55B6"/>
    <w:rsid w:val="00FD7FBD"/>
    <w:rsid w:val="00FE0684"/>
    <w:rsid w:val="00FE0A0E"/>
    <w:rsid w:val="00FE0A6E"/>
    <w:rsid w:val="00FE0FC9"/>
    <w:rsid w:val="00FE2E11"/>
    <w:rsid w:val="00FE2EB5"/>
    <w:rsid w:val="00FE30CD"/>
    <w:rsid w:val="00FE334B"/>
    <w:rsid w:val="00FE3860"/>
    <w:rsid w:val="00FE3E25"/>
    <w:rsid w:val="00FE4338"/>
    <w:rsid w:val="00FE67A3"/>
    <w:rsid w:val="00FE7040"/>
    <w:rsid w:val="00FE7D65"/>
    <w:rsid w:val="00FF01E7"/>
    <w:rsid w:val="00FF1462"/>
    <w:rsid w:val="00FF2161"/>
    <w:rsid w:val="00FF25EE"/>
    <w:rsid w:val="00FF2800"/>
    <w:rsid w:val="00FF2EBC"/>
    <w:rsid w:val="00FF41B2"/>
    <w:rsid w:val="00FF4E53"/>
    <w:rsid w:val="00FF6114"/>
    <w:rsid w:val="00FF68BD"/>
    <w:rsid w:val="00FF6DCC"/>
    <w:rsid w:val="00FF71A2"/>
    <w:rsid w:val="00FF7EEE"/>
    <w:rsid w:val="1A9E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80DE1"/>
  <w15:docId w15:val="{E33C415A-3378-4221-A8DA-AAA71E7E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0E"/>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C62C92"/>
    <w:pPr>
      <w:keepNext/>
      <w:spacing w:before="240" w:after="240"/>
      <w:outlineLvl w:val="0"/>
    </w:pPr>
    <w:rPr>
      <w:rFonts w:cs="Arial"/>
      <w:b/>
      <w:spacing w:val="-2"/>
      <w:sz w:val="28"/>
      <w:szCs w:val="28"/>
    </w:rPr>
  </w:style>
  <w:style w:type="paragraph" w:styleId="Heading2">
    <w:name w:val="heading 2"/>
    <w:basedOn w:val="Heading3"/>
    <w:next w:val="Normal"/>
    <w:link w:val="Heading2Char"/>
    <w:qFormat/>
    <w:rsid w:val="005514D7"/>
    <w:pPr>
      <w:outlineLvl w:val="1"/>
    </w:pPr>
  </w:style>
  <w:style w:type="paragraph" w:styleId="Heading3">
    <w:name w:val="heading 3"/>
    <w:basedOn w:val="Normal"/>
    <w:next w:val="Normal"/>
    <w:link w:val="Heading3Char"/>
    <w:qFormat/>
    <w:rsid w:val="00C565BA"/>
    <w:pPr>
      <w:keepNext/>
      <w:spacing w:before="240" w:after="240"/>
      <w:ind w:left="2520" w:hanging="1080"/>
      <w:outlineLvl w:val="2"/>
    </w:pPr>
    <w:rPr>
      <w:b/>
    </w:rPr>
  </w:style>
  <w:style w:type="paragraph" w:styleId="Heading4">
    <w:name w:val="heading 4"/>
    <w:basedOn w:val="Normal"/>
    <w:next w:val="Normal"/>
    <w:link w:val="Heading4Char"/>
    <w:qFormat/>
    <w:rsid w:val="00AE06AE"/>
    <w:pPr>
      <w:keepNext/>
      <w:numPr>
        <w:ilvl w:val="3"/>
        <w:numId w:val="3"/>
      </w:numPr>
      <w:tabs>
        <w:tab w:val="left" w:pos="1440"/>
      </w:tabs>
      <w:outlineLvl w:val="3"/>
    </w:pPr>
  </w:style>
  <w:style w:type="paragraph" w:styleId="Heading5">
    <w:name w:val="heading 5"/>
    <w:basedOn w:val="Normal"/>
    <w:next w:val="Normal"/>
    <w:link w:val="Heading5Char"/>
    <w:qFormat/>
    <w:rsid w:val="00C94B35"/>
    <w:pPr>
      <w:keepNext/>
      <w:numPr>
        <w:ilvl w:val="4"/>
        <w:numId w:val="3"/>
      </w:numPr>
      <w:jc w:val="both"/>
      <w:outlineLvl w:val="4"/>
    </w:pPr>
    <w:rPr>
      <w:rFonts w:ascii="Arial Narrow" w:hAnsi="Arial Narrow"/>
      <w:b/>
    </w:rPr>
  </w:style>
  <w:style w:type="paragraph" w:styleId="Heading6">
    <w:name w:val="heading 6"/>
    <w:basedOn w:val="Normal"/>
    <w:next w:val="Normal"/>
    <w:link w:val="Heading6Char"/>
    <w:qFormat/>
    <w:rsid w:val="00C94B35"/>
    <w:pPr>
      <w:keepNext/>
      <w:numPr>
        <w:ilvl w:val="5"/>
        <w:numId w:val="3"/>
      </w:numPr>
      <w:outlineLvl w:val="5"/>
    </w:pPr>
    <w:rPr>
      <w:rFonts w:ascii="Arial Narrow" w:hAnsi="Arial Narrow"/>
      <w:b/>
    </w:rPr>
  </w:style>
  <w:style w:type="paragraph" w:styleId="Heading7">
    <w:name w:val="heading 7"/>
    <w:basedOn w:val="Normal"/>
    <w:next w:val="Normal"/>
    <w:link w:val="Heading7Char"/>
    <w:qFormat/>
    <w:rsid w:val="00C94B35"/>
    <w:pPr>
      <w:keepNext/>
      <w:numPr>
        <w:ilvl w:val="6"/>
        <w:numId w:val="3"/>
      </w:numPr>
      <w:outlineLvl w:val="6"/>
    </w:pPr>
  </w:style>
  <w:style w:type="paragraph" w:styleId="Heading8">
    <w:name w:val="heading 8"/>
    <w:basedOn w:val="Normal"/>
    <w:next w:val="Normal"/>
    <w:link w:val="Heading8Char"/>
    <w:qFormat/>
    <w:rsid w:val="00C94B35"/>
    <w:pPr>
      <w:keepNext/>
      <w:numPr>
        <w:ilvl w:val="7"/>
        <w:numId w:val="3"/>
      </w:numPr>
      <w:jc w:val="both"/>
      <w:outlineLvl w:val="7"/>
    </w:pPr>
    <w:rPr>
      <w:rFonts w:ascii="Arial Narrow" w:hAnsi="Arial Narrow"/>
      <w:b/>
      <w:i/>
    </w:rPr>
  </w:style>
  <w:style w:type="paragraph" w:styleId="Heading9">
    <w:name w:val="heading 9"/>
    <w:basedOn w:val="Normal"/>
    <w:next w:val="Normal"/>
    <w:link w:val="Heading9Char"/>
    <w:qFormat/>
    <w:rsid w:val="00C94B35"/>
    <w:pPr>
      <w:keepNext/>
      <w:numPr>
        <w:ilvl w:val="8"/>
        <w:numId w:val="3"/>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C92"/>
    <w:rPr>
      <w:rFonts w:ascii="Verdana" w:eastAsia="Times New Roman" w:hAnsi="Verdana" w:cs="Arial"/>
      <w:b/>
      <w:spacing w:val="-2"/>
      <w:sz w:val="28"/>
      <w:szCs w:val="28"/>
    </w:rPr>
  </w:style>
  <w:style w:type="character" w:customStyle="1" w:styleId="Heading2Char">
    <w:name w:val="Heading 2 Char"/>
    <w:basedOn w:val="DefaultParagraphFont"/>
    <w:link w:val="Heading2"/>
    <w:rsid w:val="005514D7"/>
    <w:rPr>
      <w:rFonts w:ascii="Verdana" w:eastAsia="Times New Roman" w:hAnsi="Verdana" w:cs="Times New Roman"/>
      <w:b/>
      <w:szCs w:val="20"/>
    </w:rPr>
  </w:style>
  <w:style w:type="character" w:customStyle="1" w:styleId="Heading3Char">
    <w:name w:val="Heading 3 Char"/>
    <w:basedOn w:val="DefaultParagraphFont"/>
    <w:link w:val="Heading3"/>
    <w:rsid w:val="00C565BA"/>
    <w:rPr>
      <w:rFonts w:ascii="Verdana" w:eastAsia="Times New Roman" w:hAnsi="Verdana" w:cs="Times New Roman"/>
      <w:b/>
      <w:szCs w:val="20"/>
    </w:rPr>
  </w:style>
  <w:style w:type="character" w:customStyle="1" w:styleId="Heading4Char">
    <w:name w:val="Heading 4 Char"/>
    <w:basedOn w:val="DefaultParagraphFont"/>
    <w:link w:val="Heading4"/>
    <w:rsid w:val="00AE06AE"/>
    <w:rPr>
      <w:rFonts w:ascii="Verdana" w:eastAsia="Times New Roman" w:hAnsi="Verdana" w:cs="Times New Roman"/>
      <w:szCs w:val="20"/>
    </w:rPr>
  </w:style>
  <w:style w:type="character" w:customStyle="1" w:styleId="Heading5Char">
    <w:name w:val="Heading 5 Char"/>
    <w:basedOn w:val="DefaultParagraphFont"/>
    <w:link w:val="Heading5"/>
    <w:rsid w:val="00C94B35"/>
    <w:rPr>
      <w:rFonts w:ascii="Arial Narrow" w:eastAsia="Times New Roman" w:hAnsi="Arial Narrow" w:cs="Times New Roman"/>
      <w:b/>
      <w:szCs w:val="20"/>
    </w:rPr>
  </w:style>
  <w:style w:type="character" w:customStyle="1" w:styleId="Heading6Char">
    <w:name w:val="Heading 6 Char"/>
    <w:basedOn w:val="DefaultParagraphFont"/>
    <w:link w:val="Heading6"/>
    <w:rsid w:val="00C94B35"/>
    <w:rPr>
      <w:rFonts w:ascii="Arial Narrow" w:eastAsia="Times New Roman" w:hAnsi="Arial Narrow" w:cs="Times New Roman"/>
      <w:b/>
      <w:szCs w:val="20"/>
    </w:rPr>
  </w:style>
  <w:style w:type="character" w:customStyle="1" w:styleId="Heading7Char">
    <w:name w:val="Heading 7 Char"/>
    <w:basedOn w:val="DefaultParagraphFont"/>
    <w:link w:val="Heading7"/>
    <w:rsid w:val="00C94B35"/>
    <w:rPr>
      <w:rFonts w:ascii="Verdana" w:eastAsia="Times New Roman" w:hAnsi="Verdana" w:cs="Times New Roman"/>
      <w:szCs w:val="20"/>
    </w:rPr>
  </w:style>
  <w:style w:type="character" w:customStyle="1" w:styleId="Heading8Char">
    <w:name w:val="Heading 8 Char"/>
    <w:basedOn w:val="DefaultParagraphFont"/>
    <w:link w:val="Heading8"/>
    <w:rsid w:val="00C94B35"/>
    <w:rPr>
      <w:rFonts w:ascii="Arial Narrow" w:eastAsia="Times New Roman" w:hAnsi="Arial Narrow" w:cs="Times New Roman"/>
      <w:b/>
      <w:i/>
      <w:szCs w:val="20"/>
    </w:rPr>
  </w:style>
  <w:style w:type="character" w:customStyle="1" w:styleId="Heading9Char">
    <w:name w:val="Heading 9 Char"/>
    <w:basedOn w:val="DefaultParagraphFont"/>
    <w:link w:val="Heading9"/>
    <w:rsid w:val="00C94B35"/>
    <w:rPr>
      <w:rFonts w:ascii="Verdana" w:eastAsia="Times New Roman" w:hAnsi="Verdana" w:cs="Times New Roman"/>
      <w:b/>
      <w:szCs w:val="20"/>
    </w:rPr>
  </w:style>
  <w:style w:type="paragraph" w:styleId="BodyText">
    <w:name w:val="Body Text"/>
    <w:basedOn w:val="Normal"/>
    <w:link w:val="BodyTextChar"/>
    <w:rsid w:val="00C94B35"/>
    <w:pPr>
      <w:spacing w:after="120"/>
    </w:pPr>
    <w:rPr>
      <w:sz w:val="20"/>
    </w:rPr>
  </w:style>
  <w:style w:type="character" w:customStyle="1" w:styleId="BodyTextChar">
    <w:name w:val="Body Text Char"/>
    <w:basedOn w:val="DefaultParagraphFont"/>
    <w:link w:val="BodyText"/>
    <w:rsid w:val="00C94B35"/>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C94B35"/>
    <w:rPr>
      <w:sz w:val="16"/>
      <w:szCs w:val="16"/>
    </w:rPr>
  </w:style>
  <w:style w:type="paragraph" w:styleId="CommentText">
    <w:name w:val="annotation text"/>
    <w:basedOn w:val="Normal"/>
    <w:link w:val="CommentTextChar"/>
    <w:uiPriority w:val="99"/>
    <w:unhideWhenUsed/>
    <w:rsid w:val="00C94B35"/>
    <w:rPr>
      <w:sz w:val="20"/>
    </w:rPr>
  </w:style>
  <w:style w:type="character" w:customStyle="1" w:styleId="CommentTextChar">
    <w:name w:val="Comment Text Char"/>
    <w:basedOn w:val="DefaultParagraphFont"/>
    <w:link w:val="CommentText"/>
    <w:uiPriority w:val="99"/>
    <w:rsid w:val="00C94B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B35"/>
    <w:rPr>
      <w:b/>
      <w:bCs/>
    </w:rPr>
  </w:style>
  <w:style w:type="character" w:customStyle="1" w:styleId="CommentSubjectChar">
    <w:name w:val="Comment Subject Char"/>
    <w:basedOn w:val="CommentTextChar"/>
    <w:link w:val="CommentSubject"/>
    <w:uiPriority w:val="99"/>
    <w:semiHidden/>
    <w:rsid w:val="00C94B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4B35"/>
    <w:rPr>
      <w:rFonts w:ascii="Tahoma" w:hAnsi="Tahoma" w:cs="Tahoma"/>
      <w:sz w:val="16"/>
      <w:szCs w:val="16"/>
    </w:rPr>
  </w:style>
  <w:style w:type="character" w:customStyle="1" w:styleId="BalloonTextChar">
    <w:name w:val="Balloon Text Char"/>
    <w:basedOn w:val="DefaultParagraphFont"/>
    <w:link w:val="BalloonText"/>
    <w:uiPriority w:val="99"/>
    <w:semiHidden/>
    <w:rsid w:val="00C94B35"/>
    <w:rPr>
      <w:rFonts w:ascii="Tahoma" w:eastAsia="Times New Roman" w:hAnsi="Tahoma" w:cs="Tahoma"/>
      <w:sz w:val="16"/>
      <w:szCs w:val="16"/>
    </w:rPr>
  </w:style>
  <w:style w:type="character" w:styleId="Hyperlink">
    <w:name w:val="Hyperlink"/>
    <w:basedOn w:val="DefaultParagraphFont"/>
    <w:uiPriority w:val="99"/>
    <w:rsid w:val="00674C59"/>
    <w:rPr>
      <w:rFonts w:cs="Times New Roman"/>
      <w:color w:val="0000FF"/>
      <w:u w:val="single"/>
    </w:rPr>
  </w:style>
  <w:style w:type="paragraph" w:styleId="TOC1">
    <w:name w:val="toc 1"/>
    <w:basedOn w:val="Normal"/>
    <w:next w:val="Normal"/>
    <w:autoRedefine/>
    <w:uiPriority w:val="39"/>
    <w:qFormat/>
    <w:rsid w:val="003C0153"/>
    <w:pPr>
      <w:tabs>
        <w:tab w:val="left" w:pos="720"/>
        <w:tab w:val="right" w:leader="dot" w:pos="9350"/>
      </w:tabs>
      <w:spacing w:before="120" w:after="120"/>
    </w:pPr>
    <w:rPr>
      <w:rFonts w:ascii="Times New Roman" w:hAnsi="Times New Roman"/>
      <w:b/>
      <w:bCs/>
      <w:caps/>
      <w:sz w:val="24"/>
    </w:rPr>
  </w:style>
  <w:style w:type="paragraph" w:styleId="TOC2">
    <w:name w:val="toc 2"/>
    <w:basedOn w:val="Normal"/>
    <w:next w:val="Normal"/>
    <w:autoRedefine/>
    <w:uiPriority w:val="39"/>
    <w:qFormat/>
    <w:rsid w:val="00C94086"/>
    <w:pPr>
      <w:tabs>
        <w:tab w:val="left" w:pos="1080"/>
        <w:tab w:val="right" w:leader="dot" w:pos="9350"/>
      </w:tabs>
      <w:ind w:left="245"/>
    </w:pPr>
    <w:rPr>
      <w:rFonts w:ascii="Times New Roman" w:hAnsi="Times New Roman"/>
      <w:smallCaps/>
      <w:noProof/>
      <w:sz w:val="24"/>
      <w:szCs w:val="24"/>
    </w:rPr>
  </w:style>
  <w:style w:type="paragraph" w:styleId="ListParagraph">
    <w:name w:val="List Paragraph"/>
    <w:basedOn w:val="Normal"/>
    <w:uiPriority w:val="34"/>
    <w:qFormat/>
    <w:rsid w:val="00DF587E"/>
    <w:pPr>
      <w:ind w:left="720"/>
      <w:contextualSpacing/>
    </w:pPr>
  </w:style>
  <w:style w:type="table" w:styleId="TableGrid">
    <w:name w:val="Table Grid"/>
    <w:basedOn w:val="TableNormal"/>
    <w:uiPriority w:val="59"/>
    <w:rsid w:val="00A7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Normal">
    <w:name w:val="RFP Normal"/>
    <w:basedOn w:val="Normal"/>
    <w:rsid w:val="001B6DD4"/>
    <w:pPr>
      <w:spacing w:line="360" w:lineRule="auto"/>
      <w:ind w:left="432"/>
    </w:pPr>
    <w:rPr>
      <w:rFonts w:ascii="Arial" w:hAnsi="Arial"/>
      <w:szCs w:val="24"/>
    </w:rPr>
  </w:style>
  <w:style w:type="paragraph" w:styleId="BodyTextIndent3">
    <w:name w:val="Body Text Indent 3"/>
    <w:basedOn w:val="Normal"/>
    <w:link w:val="BodyTextIndent3Char"/>
    <w:uiPriority w:val="99"/>
    <w:unhideWhenUsed/>
    <w:rsid w:val="00FD046C"/>
    <w:pPr>
      <w:spacing w:after="120"/>
      <w:ind w:left="360"/>
    </w:pPr>
    <w:rPr>
      <w:sz w:val="16"/>
      <w:szCs w:val="16"/>
    </w:rPr>
  </w:style>
  <w:style w:type="character" w:customStyle="1" w:styleId="BodyTextIndent3Char">
    <w:name w:val="Body Text Indent 3 Char"/>
    <w:basedOn w:val="DefaultParagraphFont"/>
    <w:link w:val="BodyTextIndent3"/>
    <w:uiPriority w:val="99"/>
    <w:rsid w:val="00FD046C"/>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045BD6"/>
    <w:pPr>
      <w:spacing w:after="120" w:line="480" w:lineRule="auto"/>
    </w:pPr>
  </w:style>
  <w:style w:type="character" w:customStyle="1" w:styleId="BodyText2Char">
    <w:name w:val="Body Text 2 Char"/>
    <w:basedOn w:val="DefaultParagraphFont"/>
    <w:link w:val="BodyText2"/>
    <w:uiPriority w:val="99"/>
    <w:rsid w:val="00045BD6"/>
    <w:rPr>
      <w:rFonts w:ascii="Times New Roman" w:eastAsia="Times New Roman" w:hAnsi="Times New Roman" w:cs="Times New Roman"/>
      <w:sz w:val="24"/>
      <w:szCs w:val="20"/>
    </w:rPr>
  </w:style>
  <w:style w:type="character" w:styleId="PageNumber">
    <w:name w:val="page number"/>
    <w:basedOn w:val="DefaultParagraphFont"/>
    <w:rsid w:val="006F54CB"/>
    <w:rPr>
      <w:rFonts w:cs="Times New Roman"/>
    </w:rPr>
  </w:style>
  <w:style w:type="paragraph" w:styleId="NormalWeb">
    <w:name w:val="Normal (Web)"/>
    <w:basedOn w:val="Normal"/>
    <w:uiPriority w:val="99"/>
    <w:unhideWhenUsed/>
    <w:rsid w:val="00695D78"/>
    <w:pPr>
      <w:spacing w:after="250"/>
    </w:pPr>
    <w:rPr>
      <w:szCs w:val="24"/>
    </w:rPr>
  </w:style>
  <w:style w:type="paragraph" w:styleId="FootnoteText">
    <w:name w:val="footnote text"/>
    <w:basedOn w:val="Normal"/>
    <w:link w:val="FootnoteTextChar"/>
    <w:semiHidden/>
    <w:rsid w:val="00820DCB"/>
    <w:rPr>
      <w:sz w:val="20"/>
    </w:rPr>
  </w:style>
  <w:style w:type="character" w:customStyle="1" w:styleId="FootnoteTextChar">
    <w:name w:val="Footnote Text Char"/>
    <w:basedOn w:val="DefaultParagraphFont"/>
    <w:link w:val="FootnoteText"/>
    <w:semiHidden/>
    <w:rsid w:val="00820D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20DCB"/>
    <w:rPr>
      <w:vertAlign w:val="superscript"/>
    </w:rPr>
  </w:style>
  <w:style w:type="paragraph" w:styleId="Header">
    <w:name w:val="header"/>
    <w:basedOn w:val="Normal"/>
    <w:link w:val="HeaderChar"/>
    <w:uiPriority w:val="99"/>
    <w:unhideWhenUsed/>
    <w:rsid w:val="001D6746"/>
    <w:pPr>
      <w:tabs>
        <w:tab w:val="center" w:pos="4680"/>
        <w:tab w:val="right" w:pos="9360"/>
      </w:tabs>
    </w:pPr>
  </w:style>
  <w:style w:type="character" w:customStyle="1" w:styleId="HeaderChar">
    <w:name w:val="Header Char"/>
    <w:basedOn w:val="DefaultParagraphFont"/>
    <w:link w:val="Header"/>
    <w:uiPriority w:val="99"/>
    <w:rsid w:val="001D67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6746"/>
    <w:pPr>
      <w:tabs>
        <w:tab w:val="center" w:pos="4680"/>
        <w:tab w:val="right" w:pos="9360"/>
      </w:tabs>
    </w:pPr>
  </w:style>
  <w:style w:type="character" w:customStyle="1" w:styleId="FooterChar">
    <w:name w:val="Footer Char"/>
    <w:basedOn w:val="DefaultParagraphFont"/>
    <w:link w:val="Footer"/>
    <w:uiPriority w:val="99"/>
    <w:rsid w:val="001D6746"/>
    <w:rPr>
      <w:rFonts w:ascii="Times New Roman" w:eastAsia="Times New Roman" w:hAnsi="Times New Roman" w:cs="Times New Roman"/>
      <w:sz w:val="24"/>
      <w:szCs w:val="20"/>
    </w:rPr>
  </w:style>
  <w:style w:type="paragraph" w:customStyle="1" w:styleId="Bullets">
    <w:name w:val="Bullets"/>
    <w:rsid w:val="00283AE7"/>
    <w:pPr>
      <w:spacing w:after="0" w:line="260" w:lineRule="exact"/>
      <w:ind w:left="1080" w:hanging="360"/>
    </w:pPr>
    <w:rPr>
      <w:rFonts w:ascii="Tahoma" w:eastAsia="Times New Roman" w:hAnsi="Tahoma" w:cs="Times New Roman"/>
      <w:noProof/>
      <w:sz w:val="24"/>
      <w:szCs w:val="20"/>
    </w:rPr>
  </w:style>
  <w:style w:type="paragraph" w:styleId="BodyText3">
    <w:name w:val="Body Text 3"/>
    <w:basedOn w:val="Normal"/>
    <w:link w:val="BodyText3Char"/>
    <w:uiPriority w:val="99"/>
    <w:semiHidden/>
    <w:unhideWhenUsed/>
    <w:rsid w:val="00DA0AF8"/>
    <w:pPr>
      <w:spacing w:after="120"/>
    </w:pPr>
    <w:rPr>
      <w:sz w:val="16"/>
      <w:szCs w:val="16"/>
    </w:rPr>
  </w:style>
  <w:style w:type="character" w:customStyle="1" w:styleId="BodyText3Char">
    <w:name w:val="Body Text 3 Char"/>
    <w:basedOn w:val="DefaultParagraphFont"/>
    <w:link w:val="BodyText3"/>
    <w:uiPriority w:val="99"/>
    <w:semiHidden/>
    <w:rsid w:val="00DA0AF8"/>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150814"/>
    <w:rPr>
      <w:color w:val="800080" w:themeColor="followedHyperlink"/>
      <w:u w:val="single"/>
    </w:rPr>
  </w:style>
  <w:style w:type="paragraph" w:customStyle="1" w:styleId="1">
    <w:name w:val="_1"/>
    <w:basedOn w:val="Normal"/>
    <w:rsid w:val="00150814"/>
    <w:pPr>
      <w:widowControl w:val="0"/>
      <w:ind w:left="1350" w:hanging="450"/>
    </w:pPr>
    <w:rPr>
      <w:rFonts w:ascii="Courier" w:hAnsi="Courier"/>
      <w:snapToGrid w:val="0"/>
    </w:rPr>
  </w:style>
  <w:style w:type="paragraph" w:styleId="PlainText">
    <w:name w:val="Plain Text"/>
    <w:basedOn w:val="Normal"/>
    <w:link w:val="PlainTextChar"/>
    <w:uiPriority w:val="99"/>
    <w:rsid w:val="00B04C5C"/>
    <w:rPr>
      <w:rFonts w:ascii="Courier New" w:hAnsi="Courier New"/>
    </w:rPr>
  </w:style>
  <w:style w:type="character" w:customStyle="1" w:styleId="PlainTextChar">
    <w:name w:val="Plain Text Char"/>
    <w:basedOn w:val="DefaultParagraphFont"/>
    <w:link w:val="PlainText"/>
    <w:uiPriority w:val="99"/>
    <w:rsid w:val="00B04C5C"/>
    <w:rPr>
      <w:rFonts w:ascii="Courier New" w:eastAsia="Times New Roman" w:hAnsi="Courier New" w:cs="Times New Roman"/>
      <w:sz w:val="24"/>
      <w:szCs w:val="20"/>
    </w:rPr>
  </w:style>
  <w:style w:type="character" w:styleId="Emphasis">
    <w:name w:val="Emphasis"/>
    <w:basedOn w:val="DefaultParagraphFont"/>
    <w:uiPriority w:val="20"/>
    <w:qFormat/>
    <w:rsid w:val="002F277C"/>
    <w:rPr>
      <w:i/>
      <w:iCs/>
    </w:rPr>
  </w:style>
  <w:style w:type="paragraph" w:styleId="TOCHeading">
    <w:name w:val="TOC Heading"/>
    <w:basedOn w:val="Heading1"/>
    <w:next w:val="Normal"/>
    <w:uiPriority w:val="39"/>
    <w:unhideWhenUsed/>
    <w:qFormat/>
    <w:rsid w:val="00F95B88"/>
    <w:pPr>
      <w:keepLines/>
      <w:spacing w:before="480" w:after="0" w:line="276" w:lineRule="auto"/>
      <w:outlineLvl w:val="9"/>
    </w:pPr>
    <w:rPr>
      <w:rFonts w:asciiTheme="majorHAnsi" w:eastAsiaTheme="majorEastAsia" w:hAnsiTheme="majorHAnsi" w:cstheme="majorBidi"/>
      <w:bCs/>
      <w:color w:val="365F91" w:themeColor="accent1" w:themeShade="BF"/>
      <w:spacing w:val="0"/>
    </w:rPr>
  </w:style>
  <w:style w:type="paragraph" w:styleId="TOC3">
    <w:name w:val="toc 3"/>
    <w:basedOn w:val="Normal"/>
    <w:next w:val="Normal"/>
    <w:autoRedefine/>
    <w:uiPriority w:val="39"/>
    <w:unhideWhenUsed/>
    <w:qFormat/>
    <w:rsid w:val="00C94086"/>
    <w:pPr>
      <w:tabs>
        <w:tab w:val="left" w:pos="1350"/>
        <w:tab w:val="right" w:leader="dot" w:pos="9360"/>
      </w:tabs>
      <w:spacing w:after="100" w:line="360" w:lineRule="auto"/>
      <w:ind w:left="480"/>
    </w:pPr>
    <w:rPr>
      <w:rFonts w:ascii="Times New Roman" w:hAnsi="Times New Roman"/>
      <w:noProof/>
      <w:sz w:val="24"/>
      <w:szCs w:val="24"/>
    </w:rPr>
  </w:style>
  <w:style w:type="paragraph" w:styleId="TOC4">
    <w:name w:val="toc 4"/>
    <w:basedOn w:val="Normal"/>
    <w:next w:val="Normal"/>
    <w:autoRedefine/>
    <w:uiPriority w:val="39"/>
    <w:unhideWhenUsed/>
    <w:rsid w:val="00F95B88"/>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95B88"/>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95B88"/>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95B88"/>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95B88"/>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95B88"/>
    <w:pPr>
      <w:spacing w:after="100" w:line="276" w:lineRule="auto"/>
      <w:ind w:left="1760"/>
    </w:pPr>
    <w:rPr>
      <w:rFonts w:asciiTheme="minorHAnsi" w:eastAsiaTheme="minorEastAsia" w:hAnsiTheme="minorHAnsi" w:cstheme="minorBidi"/>
      <w:szCs w:val="22"/>
    </w:rPr>
  </w:style>
  <w:style w:type="paragraph" w:styleId="BodyTextIndent">
    <w:name w:val="Body Text Indent"/>
    <w:basedOn w:val="Normal"/>
    <w:link w:val="BodyTextIndentChar"/>
    <w:uiPriority w:val="99"/>
    <w:unhideWhenUsed/>
    <w:rsid w:val="00751CA1"/>
    <w:pPr>
      <w:spacing w:after="120"/>
      <w:ind w:left="360"/>
    </w:pPr>
  </w:style>
  <w:style w:type="character" w:customStyle="1" w:styleId="BodyTextIndentChar">
    <w:name w:val="Body Text Indent Char"/>
    <w:basedOn w:val="DefaultParagraphFont"/>
    <w:link w:val="BodyTextIndent"/>
    <w:uiPriority w:val="99"/>
    <w:rsid w:val="00751CA1"/>
    <w:rPr>
      <w:rFonts w:ascii="Times New Roman" w:eastAsia="Times New Roman" w:hAnsi="Times New Roman" w:cs="Times New Roman"/>
      <w:sz w:val="24"/>
      <w:szCs w:val="20"/>
    </w:rPr>
  </w:style>
  <w:style w:type="character" w:customStyle="1" w:styleId="Heading2Char1">
    <w:name w:val="Heading 2 Char1"/>
    <w:aliases w:val="Heading 2 Char Char Char"/>
    <w:basedOn w:val="DefaultParagraphFont"/>
    <w:uiPriority w:val="9"/>
    <w:rsid w:val="00D76A96"/>
    <w:rPr>
      <w:rFonts w:ascii="Arial" w:hAnsi="Arial" w:cs="Arial" w:hint="default"/>
      <w:b/>
      <w:bCs/>
      <w:i/>
      <w:iCs/>
      <w:sz w:val="28"/>
      <w:szCs w:val="28"/>
      <w:lang w:val="en-US" w:eastAsia="en-US" w:bidi="ar-SA"/>
    </w:rPr>
  </w:style>
  <w:style w:type="paragraph" w:styleId="ListBullet2">
    <w:name w:val="List Bullet 2"/>
    <w:basedOn w:val="Normal"/>
    <w:autoRedefine/>
    <w:rsid w:val="00EE723D"/>
    <w:pPr>
      <w:widowControl w:val="0"/>
      <w:tabs>
        <w:tab w:val="left" w:pos="0"/>
      </w:tabs>
    </w:pPr>
    <w:rPr>
      <w:snapToGrid w:val="0"/>
      <w:szCs w:val="22"/>
    </w:rPr>
  </w:style>
  <w:style w:type="paragraph" w:customStyle="1" w:styleId="A">
    <w:name w:val="A"/>
    <w:aliases w:val="B"/>
    <w:basedOn w:val="Normal"/>
    <w:rsid w:val="007E14ED"/>
    <w:pPr>
      <w:widowControl w:val="0"/>
      <w:numPr>
        <w:numId w:val="4"/>
      </w:numPr>
    </w:pPr>
    <w:rPr>
      <w:rFonts w:ascii="Times New Roman" w:hAnsi="Times New Roman"/>
      <w:snapToGrid w:val="0"/>
      <w:sz w:val="24"/>
    </w:rPr>
  </w:style>
  <w:style w:type="paragraph" w:styleId="Revision">
    <w:name w:val="Revision"/>
    <w:hidden/>
    <w:uiPriority w:val="99"/>
    <w:semiHidden/>
    <w:rsid w:val="007C6D0F"/>
    <w:pPr>
      <w:spacing w:after="0" w:line="240" w:lineRule="auto"/>
    </w:pPr>
    <w:rPr>
      <w:rFonts w:ascii="Verdana" w:eastAsia="Times New Roman" w:hAnsi="Verdana" w:cs="Times New Roman"/>
      <w:szCs w:val="20"/>
    </w:rPr>
  </w:style>
  <w:style w:type="paragraph" w:customStyle="1" w:styleId="Default">
    <w:name w:val="Default"/>
    <w:basedOn w:val="Normal"/>
    <w:rsid w:val="00E46C31"/>
    <w:pPr>
      <w:autoSpaceDE w:val="0"/>
      <w:autoSpaceDN w:val="0"/>
    </w:pPr>
    <w:rPr>
      <w:rFonts w:ascii="Calibri" w:eastAsiaTheme="minorHAnsi" w:hAnsi="Calibri"/>
      <w:color w:val="000000"/>
      <w:sz w:val="24"/>
      <w:szCs w:val="24"/>
    </w:rPr>
  </w:style>
  <w:style w:type="paragraph" w:customStyle="1" w:styleId="QuickFormat1">
    <w:name w:val="QuickFormat1"/>
    <w:basedOn w:val="Normal"/>
    <w:uiPriority w:val="99"/>
    <w:rsid w:val="00AC043A"/>
    <w:pPr>
      <w:widowControl w:val="0"/>
    </w:pPr>
    <w:rPr>
      <w:rFonts w:ascii="Times New Roman" w:hAnsi="Times New Roman"/>
      <w:snapToGrid w:val="0"/>
      <w:color w:val="000000"/>
    </w:rPr>
  </w:style>
  <w:style w:type="paragraph" w:styleId="BodyTextIndent2">
    <w:name w:val="Body Text Indent 2"/>
    <w:basedOn w:val="Normal"/>
    <w:link w:val="BodyTextIndent2Char"/>
    <w:uiPriority w:val="99"/>
    <w:semiHidden/>
    <w:unhideWhenUsed/>
    <w:rsid w:val="004C438B"/>
    <w:pPr>
      <w:spacing w:after="120" w:line="480" w:lineRule="auto"/>
      <w:ind w:left="360"/>
    </w:pPr>
  </w:style>
  <w:style w:type="character" w:customStyle="1" w:styleId="BodyTextIndent2Char">
    <w:name w:val="Body Text Indent 2 Char"/>
    <w:basedOn w:val="DefaultParagraphFont"/>
    <w:link w:val="BodyTextIndent2"/>
    <w:uiPriority w:val="99"/>
    <w:semiHidden/>
    <w:rsid w:val="004C438B"/>
    <w:rPr>
      <w:rFonts w:ascii="Verdana" w:eastAsia="Times New Roman" w:hAnsi="Verdana" w:cs="Times New Roman"/>
      <w:szCs w:val="20"/>
    </w:rPr>
  </w:style>
  <w:style w:type="paragraph" w:styleId="NoSpacing">
    <w:name w:val="No Spacing"/>
    <w:uiPriority w:val="1"/>
    <w:qFormat/>
    <w:rsid w:val="00194613"/>
    <w:pPr>
      <w:spacing w:after="0" w:line="240" w:lineRule="auto"/>
    </w:pPr>
  </w:style>
  <w:style w:type="character" w:customStyle="1" w:styleId="apple-converted-space">
    <w:name w:val="apple-converted-space"/>
    <w:basedOn w:val="DefaultParagraphFont"/>
    <w:rsid w:val="00E202B2"/>
  </w:style>
  <w:style w:type="paragraph" w:customStyle="1" w:styleId="CM118">
    <w:name w:val="CM118"/>
    <w:basedOn w:val="Default"/>
    <w:next w:val="Default"/>
    <w:uiPriority w:val="99"/>
    <w:rsid w:val="0085228E"/>
    <w:pPr>
      <w:widowControl w:val="0"/>
      <w:adjustRightInd w:val="0"/>
    </w:pPr>
    <w:rPr>
      <w:rFonts w:eastAsiaTheme="minorEastAsia" w:cstheme="minorBidi"/>
      <w:color w:val="auto"/>
    </w:rPr>
  </w:style>
  <w:style w:type="paragraph" w:customStyle="1" w:styleId="CM119">
    <w:name w:val="CM119"/>
    <w:basedOn w:val="Default"/>
    <w:next w:val="Default"/>
    <w:uiPriority w:val="99"/>
    <w:rsid w:val="0085228E"/>
    <w:pPr>
      <w:widowControl w:val="0"/>
      <w:adjustRightInd w:val="0"/>
    </w:pPr>
    <w:rPr>
      <w:rFonts w:eastAsiaTheme="minorEastAsia" w:cstheme="minorBidi"/>
      <w:color w:val="auto"/>
    </w:rPr>
  </w:style>
  <w:style w:type="character" w:customStyle="1" w:styleId="UnresolvedMention1">
    <w:name w:val="Unresolved Mention1"/>
    <w:basedOn w:val="DefaultParagraphFont"/>
    <w:uiPriority w:val="99"/>
    <w:semiHidden/>
    <w:unhideWhenUsed/>
    <w:rsid w:val="008F2843"/>
    <w:rPr>
      <w:color w:val="808080"/>
      <w:shd w:val="clear" w:color="auto" w:fill="E6E6E6"/>
    </w:rPr>
  </w:style>
  <w:style w:type="character" w:customStyle="1" w:styleId="UnresolvedMention2">
    <w:name w:val="Unresolved Mention2"/>
    <w:basedOn w:val="DefaultParagraphFont"/>
    <w:uiPriority w:val="99"/>
    <w:semiHidden/>
    <w:unhideWhenUsed/>
    <w:rsid w:val="005D4EA2"/>
    <w:rPr>
      <w:color w:val="808080"/>
      <w:shd w:val="clear" w:color="auto" w:fill="E6E6E6"/>
    </w:rPr>
  </w:style>
  <w:style w:type="table" w:customStyle="1" w:styleId="TableGrid0">
    <w:name w:val="TableGrid"/>
    <w:rsid w:val="00E40D11"/>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unhideWhenUsed/>
    <w:qFormat/>
    <w:rsid w:val="00854EC4"/>
    <w:pPr>
      <w:spacing w:after="200"/>
    </w:pPr>
    <w:rPr>
      <w:i/>
      <w:iCs/>
      <w:color w:val="1F497D" w:themeColor="text2"/>
      <w:sz w:val="18"/>
      <w:szCs w:val="18"/>
    </w:rPr>
  </w:style>
  <w:style w:type="character" w:customStyle="1" w:styleId="normaltextrun1">
    <w:name w:val="normaltextrun1"/>
    <w:basedOn w:val="DefaultParagraphFont"/>
    <w:rsid w:val="0064220A"/>
  </w:style>
  <w:style w:type="paragraph" w:customStyle="1" w:styleId="paragraph">
    <w:name w:val="paragraph"/>
    <w:basedOn w:val="Normal"/>
    <w:rsid w:val="00214541"/>
    <w:rPr>
      <w:rFonts w:ascii="Times New Roman" w:hAnsi="Times New Roman"/>
      <w:sz w:val="24"/>
      <w:szCs w:val="24"/>
    </w:rPr>
  </w:style>
  <w:style w:type="character" w:customStyle="1" w:styleId="eop">
    <w:name w:val="eop"/>
    <w:basedOn w:val="DefaultParagraphFont"/>
    <w:rsid w:val="00214541"/>
  </w:style>
  <w:style w:type="character" w:styleId="UnresolvedMention">
    <w:name w:val="Unresolved Mention"/>
    <w:basedOn w:val="DefaultParagraphFont"/>
    <w:uiPriority w:val="99"/>
    <w:semiHidden/>
    <w:unhideWhenUsed/>
    <w:rsid w:val="00214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9136">
      <w:bodyDiv w:val="1"/>
      <w:marLeft w:val="0"/>
      <w:marRight w:val="0"/>
      <w:marTop w:val="0"/>
      <w:marBottom w:val="0"/>
      <w:divBdr>
        <w:top w:val="none" w:sz="0" w:space="0" w:color="auto"/>
        <w:left w:val="none" w:sz="0" w:space="0" w:color="auto"/>
        <w:bottom w:val="none" w:sz="0" w:space="0" w:color="auto"/>
        <w:right w:val="none" w:sz="0" w:space="0" w:color="auto"/>
      </w:divBdr>
    </w:div>
    <w:div w:id="153643150">
      <w:bodyDiv w:val="1"/>
      <w:marLeft w:val="0"/>
      <w:marRight w:val="0"/>
      <w:marTop w:val="0"/>
      <w:marBottom w:val="0"/>
      <w:divBdr>
        <w:top w:val="none" w:sz="0" w:space="0" w:color="auto"/>
        <w:left w:val="none" w:sz="0" w:space="0" w:color="auto"/>
        <w:bottom w:val="none" w:sz="0" w:space="0" w:color="auto"/>
        <w:right w:val="none" w:sz="0" w:space="0" w:color="auto"/>
      </w:divBdr>
    </w:div>
    <w:div w:id="210190106">
      <w:bodyDiv w:val="1"/>
      <w:marLeft w:val="0"/>
      <w:marRight w:val="0"/>
      <w:marTop w:val="0"/>
      <w:marBottom w:val="0"/>
      <w:divBdr>
        <w:top w:val="none" w:sz="0" w:space="0" w:color="auto"/>
        <w:left w:val="none" w:sz="0" w:space="0" w:color="auto"/>
        <w:bottom w:val="none" w:sz="0" w:space="0" w:color="auto"/>
        <w:right w:val="none" w:sz="0" w:space="0" w:color="auto"/>
      </w:divBdr>
    </w:div>
    <w:div w:id="306010304">
      <w:bodyDiv w:val="1"/>
      <w:marLeft w:val="0"/>
      <w:marRight w:val="0"/>
      <w:marTop w:val="0"/>
      <w:marBottom w:val="0"/>
      <w:divBdr>
        <w:top w:val="none" w:sz="0" w:space="0" w:color="auto"/>
        <w:left w:val="none" w:sz="0" w:space="0" w:color="auto"/>
        <w:bottom w:val="none" w:sz="0" w:space="0" w:color="auto"/>
        <w:right w:val="none" w:sz="0" w:space="0" w:color="auto"/>
      </w:divBdr>
    </w:div>
    <w:div w:id="344288366">
      <w:bodyDiv w:val="1"/>
      <w:marLeft w:val="0"/>
      <w:marRight w:val="0"/>
      <w:marTop w:val="0"/>
      <w:marBottom w:val="0"/>
      <w:divBdr>
        <w:top w:val="none" w:sz="0" w:space="0" w:color="auto"/>
        <w:left w:val="none" w:sz="0" w:space="0" w:color="auto"/>
        <w:bottom w:val="none" w:sz="0" w:space="0" w:color="auto"/>
        <w:right w:val="none" w:sz="0" w:space="0" w:color="auto"/>
      </w:divBdr>
    </w:div>
    <w:div w:id="424347523">
      <w:bodyDiv w:val="1"/>
      <w:marLeft w:val="0"/>
      <w:marRight w:val="0"/>
      <w:marTop w:val="0"/>
      <w:marBottom w:val="0"/>
      <w:divBdr>
        <w:top w:val="none" w:sz="0" w:space="0" w:color="auto"/>
        <w:left w:val="none" w:sz="0" w:space="0" w:color="auto"/>
        <w:bottom w:val="none" w:sz="0" w:space="0" w:color="auto"/>
        <w:right w:val="none" w:sz="0" w:space="0" w:color="auto"/>
      </w:divBdr>
    </w:div>
    <w:div w:id="428041012">
      <w:bodyDiv w:val="1"/>
      <w:marLeft w:val="0"/>
      <w:marRight w:val="0"/>
      <w:marTop w:val="0"/>
      <w:marBottom w:val="0"/>
      <w:divBdr>
        <w:top w:val="none" w:sz="0" w:space="0" w:color="auto"/>
        <w:left w:val="none" w:sz="0" w:space="0" w:color="auto"/>
        <w:bottom w:val="none" w:sz="0" w:space="0" w:color="auto"/>
        <w:right w:val="none" w:sz="0" w:space="0" w:color="auto"/>
      </w:divBdr>
      <w:divsChild>
        <w:div w:id="374160525">
          <w:marLeft w:val="0"/>
          <w:marRight w:val="0"/>
          <w:marTop w:val="0"/>
          <w:marBottom w:val="0"/>
          <w:divBdr>
            <w:top w:val="none" w:sz="0" w:space="0" w:color="auto"/>
            <w:left w:val="none" w:sz="0" w:space="0" w:color="auto"/>
            <w:bottom w:val="none" w:sz="0" w:space="0" w:color="auto"/>
            <w:right w:val="none" w:sz="0" w:space="0" w:color="auto"/>
          </w:divBdr>
          <w:divsChild>
            <w:div w:id="1322781681">
              <w:marLeft w:val="0"/>
              <w:marRight w:val="0"/>
              <w:marTop w:val="0"/>
              <w:marBottom w:val="0"/>
              <w:divBdr>
                <w:top w:val="none" w:sz="0" w:space="0" w:color="auto"/>
                <w:left w:val="none" w:sz="0" w:space="0" w:color="auto"/>
                <w:bottom w:val="none" w:sz="0" w:space="0" w:color="auto"/>
                <w:right w:val="none" w:sz="0" w:space="0" w:color="auto"/>
              </w:divBdr>
              <w:divsChild>
                <w:div w:id="468714511">
                  <w:marLeft w:val="0"/>
                  <w:marRight w:val="0"/>
                  <w:marTop w:val="0"/>
                  <w:marBottom w:val="0"/>
                  <w:divBdr>
                    <w:top w:val="none" w:sz="0" w:space="0" w:color="auto"/>
                    <w:left w:val="none" w:sz="0" w:space="0" w:color="auto"/>
                    <w:bottom w:val="none" w:sz="0" w:space="0" w:color="auto"/>
                    <w:right w:val="none" w:sz="0" w:space="0" w:color="auto"/>
                  </w:divBdr>
                  <w:divsChild>
                    <w:div w:id="308438017">
                      <w:marLeft w:val="0"/>
                      <w:marRight w:val="0"/>
                      <w:marTop w:val="0"/>
                      <w:marBottom w:val="0"/>
                      <w:divBdr>
                        <w:top w:val="none" w:sz="0" w:space="0" w:color="auto"/>
                        <w:left w:val="none" w:sz="0" w:space="0" w:color="auto"/>
                        <w:bottom w:val="none" w:sz="0" w:space="0" w:color="auto"/>
                        <w:right w:val="none" w:sz="0" w:space="0" w:color="auto"/>
                      </w:divBdr>
                      <w:divsChild>
                        <w:div w:id="520896664">
                          <w:marLeft w:val="0"/>
                          <w:marRight w:val="0"/>
                          <w:marTop w:val="0"/>
                          <w:marBottom w:val="0"/>
                          <w:divBdr>
                            <w:top w:val="none" w:sz="0" w:space="0" w:color="auto"/>
                            <w:left w:val="none" w:sz="0" w:space="0" w:color="auto"/>
                            <w:bottom w:val="none" w:sz="0" w:space="0" w:color="auto"/>
                            <w:right w:val="none" w:sz="0" w:space="0" w:color="auto"/>
                          </w:divBdr>
                          <w:divsChild>
                            <w:div w:id="663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1107">
      <w:bodyDiv w:val="1"/>
      <w:marLeft w:val="0"/>
      <w:marRight w:val="0"/>
      <w:marTop w:val="0"/>
      <w:marBottom w:val="0"/>
      <w:divBdr>
        <w:top w:val="none" w:sz="0" w:space="0" w:color="auto"/>
        <w:left w:val="none" w:sz="0" w:space="0" w:color="auto"/>
        <w:bottom w:val="none" w:sz="0" w:space="0" w:color="auto"/>
        <w:right w:val="none" w:sz="0" w:space="0" w:color="auto"/>
      </w:divBdr>
    </w:div>
    <w:div w:id="481192789">
      <w:bodyDiv w:val="1"/>
      <w:marLeft w:val="0"/>
      <w:marRight w:val="0"/>
      <w:marTop w:val="0"/>
      <w:marBottom w:val="0"/>
      <w:divBdr>
        <w:top w:val="none" w:sz="0" w:space="0" w:color="auto"/>
        <w:left w:val="none" w:sz="0" w:space="0" w:color="auto"/>
        <w:bottom w:val="none" w:sz="0" w:space="0" w:color="auto"/>
        <w:right w:val="none" w:sz="0" w:space="0" w:color="auto"/>
      </w:divBdr>
    </w:div>
    <w:div w:id="521556059">
      <w:bodyDiv w:val="1"/>
      <w:marLeft w:val="0"/>
      <w:marRight w:val="0"/>
      <w:marTop w:val="0"/>
      <w:marBottom w:val="0"/>
      <w:divBdr>
        <w:top w:val="none" w:sz="0" w:space="0" w:color="auto"/>
        <w:left w:val="none" w:sz="0" w:space="0" w:color="auto"/>
        <w:bottom w:val="none" w:sz="0" w:space="0" w:color="auto"/>
        <w:right w:val="none" w:sz="0" w:space="0" w:color="auto"/>
      </w:divBdr>
    </w:div>
    <w:div w:id="535049799">
      <w:bodyDiv w:val="1"/>
      <w:marLeft w:val="0"/>
      <w:marRight w:val="0"/>
      <w:marTop w:val="0"/>
      <w:marBottom w:val="0"/>
      <w:divBdr>
        <w:top w:val="none" w:sz="0" w:space="0" w:color="auto"/>
        <w:left w:val="none" w:sz="0" w:space="0" w:color="auto"/>
        <w:bottom w:val="none" w:sz="0" w:space="0" w:color="auto"/>
        <w:right w:val="none" w:sz="0" w:space="0" w:color="auto"/>
      </w:divBdr>
    </w:div>
    <w:div w:id="586886373">
      <w:bodyDiv w:val="1"/>
      <w:marLeft w:val="0"/>
      <w:marRight w:val="0"/>
      <w:marTop w:val="0"/>
      <w:marBottom w:val="0"/>
      <w:divBdr>
        <w:top w:val="none" w:sz="0" w:space="0" w:color="auto"/>
        <w:left w:val="none" w:sz="0" w:space="0" w:color="auto"/>
        <w:bottom w:val="none" w:sz="0" w:space="0" w:color="auto"/>
        <w:right w:val="none" w:sz="0" w:space="0" w:color="auto"/>
      </w:divBdr>
    </w:div>
    <w:div w:id="712462737">
      <w:bodyDiv w:val="1"/>
      <w:marLeft w:val="0"/>
      <w:marRight w:val="0"/>
      <w:marTop w:val="0"/>
      <w:marBottom w:val="0"/>
      <w:divBdr>
        <w:top w:val="none" w:sz="0" w:space="0" w:color="auto"/>
        <w:left w:val="none" w:sz="0" w:space="0" w:color="auto"/>
        <w:bottom w:val="none" w:sz="0" w:space="0" w:color="auto"/>
        <w:right w:val="none" w:sz="0" w:space="0" w:color="auto"/>
      </w:divBdr>
      <w:divsChild>
        <w:div w:id="670257199">
          <w:marLeft w:val="0"/>
          <w:marRight w:val="0"/>
          <w:marTop w:val="0"/>
          <w:marBottom w:val="0"/>
          <w:divBdr>
            <w:top w:val="none" w:sz="0" w:space="0" w:color="auto"/>
            <w:left w:val="none" w:sz="0" w:space="0" w:color="auto"/>
            <w:bottom w:val="none" w:sz="0" w:space="0" w:color="auto"/>
            <w:right w:val="none" w:sz="0" w:space="0" w:color="auto"/>
          </w:divBdr>
          <w:divsChild>
            <w:div w:id="2005008648">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836913423">
                      <w:marLeft w:val="0"/>
                      <w:marRight w:val="0"/>
                      <w:marTop w:val="0"/>
                      <w:marBottom w:val="0"/>
                      <w:divBdr>
                        <w:top w:val="none" w:sz="0" w:space="0" w:color="auto"/>
                        <w:left w:val="none" w:sz="0" w:space="0" w:color="auto"/>
                        <w:bottom w:val="none" w:sz="0" w:space="0" w:color="auto"/>
                        <w:right w:val="none" w:sz="0" w:space="0" w:color="auto"/>
                      </w:divBdr>
                      <w:divsChild>
                        <w:div w:id="431517533">
                          <w:marLeft w:val="0"/>
                          <w:marRight w:val="0"/>
                          <w:marTop w:val="0"/>
                          <w:marBottom w:val="0"/>
                          <w:divBdr>
                            <w:top w:val="none" w:sz="0" w:space="0" w:color="auto"/>
                            <w:left w:val="none" w:sz="0" w:space="0" w:color="auto"/>
                            <w:bottom w:val="none" w:sz="0" w:space="0" w:color="auto"/>
                            <w:right w:val="none" w:sz="0" w:space="0" w:color="auto"/>
                          </w:divBdr>
                          <w:divsChild>
                            <w:div w:id="2775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275077">
      <w:bodyDiv w:val="1"/>
      <w:marLeft w:val="0"/>
      <w:marRight w:val="0"/>
      <w:marTop w:val="0"/>
      <w:marBottom w:val="0"/>
      <w:divBdr>
        <w:top w:val="none" w:sz="0" w:space="0" w:color="auto"/>
        <w:left w:val="none" w:sz="0" w:space="0" w:color="auto"/>
        <w:bottom w:val="none" w:sz="0" w:space="0" w:color="auto"/>
        <w:right w:val="none" w:sz="0" w:space="0" w:color="auto"/>
      </w:divBdr>
    </w:div>
    <w:div w:id="803503809">
      <w:bodyDiv w:val="1"/>
      <w:marLeft w:val="0"/>
      <w:marRight w:val="0"/>
      <w:marTop w:val="0"/>
      <w:marBottom w:val="0"/>
      <w:divBdr>
        <w:top w:val="none" w:sz="0" w:space="0" w:color="auto"/>
        <w:left w:val="none" w:sz="0" w:space="0" w:color="auto"/>
        <w:bottom w:val="none" w:sz="0" w:space="0" w:color="auto"/>
        <w:right w:val="none" w:sz="0" w:space="0" w:color="auto"/>
      </w:divBdr>
    </w:div>
    <w:div w:id="825629170">
      <w:bodyDiv w:val="1"/>
      <w:marLeft w:val="0"/>
      <w:marRight w:val="0"/>
      <w:marTop w:val="0"/>
      <w:marBottom w:val="0"/>
      <w:divBdr>
        <w:top w:val="none" w:sz="0" w:space="0" w:color="auto"/>
        <w:left w:val="none" w:sz="0" w:space="0" w:color="auto"/>
        <w:bottom w:val="none" w:sz="0" w:space="0" w:color="auto"/>
        <w:right w:val="none" w:sz="0" w:space="0" w:color="auto"/>
      </w:divBdr>
    </w:div>
    <w:div w:id="887455562">
      <w:bodyDiv w:val="1"/>
      <w:marLeft w:val="0"/>
      <w:marRight w:val="0"/>
      <w:marTop w:val="0"/>
      <w:marBottom w:val="0"/>
      <w:divBdr>
        <w:top w:val="none" w:sz="0" w:space="0" w:color="auto"/>
        <w:left w:val="none" w:sz="0" w:space="0" w:color="auto"/>
        <w:bottom w:val="none" w:sz="0" w:space="0" w:color="auto"/>
        <w:right w:val="none" w:sz="0" w:space="0" w:color="auto"/>
      </w:divBdr>
    </w:div>
    <w:div w:id="902251011">
      <w:bodyDiv w:val="1"/>
      <w:marLeft w:val="0"/>
      <w:marRight w:val="0"/>
      <w:marTop w:val="0"/>
      <w:marBottom w:val="0"/>
      <w:divBdr>
        <w:top w:val="none" w:sz="0" w:space="0" w:color="auto"/>
        <w:left w:val="none" w:sz="0" w:space="0" w:color="auto"/>
        <w:bottom w:val="none" w:sz="0" w:space="0" w:color="auto"/>
        <w:right w:val="none" w:sz="0" w:space="0" w:color="auto"/>
      </w:divBdr>
    </w:div>
    <w:div w:id="915824453">
      <w:bodyDiv w:val="1"/>
      <w:marLeft w:val="0"/>
      <w:marRight w:val="0"/>
      <w:marTop w:val="0"/>
      <w:marBottom w:val="0"/>
      <w:divBdr>
        <w:top w:val="none" w:sz="0" w:space="0" w:color="auto"/>
        <w:left w:val="none" w:sz="0" w:space="0" w:color="auto"/>
        <w:bottom w:val="none" w:sz="0" w:space="0" w:color="auto"/>
        <w:right w:val="none" w:sz="0" w:space="0" w:color="auto"/>
      </w:divBdr>
    </w:div>
    <w:div w:id="1171339060">
      <w:bodyDiv w:val="1"/>
      <w:marLeft w:val="0"/>
      <w:marRight w:val="0"/>
      <w:marTop w:val="0"/>
      <w:marBottom w:val="0"/>
      <w:divBdr>
        <w:top w:val="none" w:sz="0" w:space="0" w:color="auto"/>
        <w:left w:val="none" w:sz="0" w:space="0" w:color="auto"/>
        <w:bottom w:val="none" w:sz="0" w:space="0" w:color="auto"/>
        <w:right w:val="none" w:sz="0" w:space="0" w:color="auto"/>
      </w:divBdr>
    </w:div>
    <w:div w:id="1186753422">
      <w:bodyDiv w:val="1"/>
      <w:marLeft w:val="0"/>
      <w:marRight w:val="0"/>
      <w:marTop w:val="0"/>
      <w:marBottom w:val="0"/>
      <w:divBdr>
        <w:top w:val="none" w:sz="0" w:space="0" w:color="auto"/>
        <w:left w:val="none" w:sz="0" w:space="0" w:color="auto"/>
        <w:bottom w:val="none" w:sz="0" w:space="0" w:color="auto"/>
        <w:right w:val="none" w:sz="0" w:space="0" w:color="auto"/>
      </w:divBdr>
    </w:div>
    <w:div w:id="1216433169">
      <w:bodyDiv w:val="1"/>
      <w:marLeft w:val="0"/>
      <w:marRight w:val="0"/>
      <w:marTop w:val="0"/>
      <w:marBottom w:val="0"/>
      <w:divBdr>
        <w:top w:val="none" w:sz="0" w:space="0" w:color="auto"/>
        <w:left w:val="none" w:sz="0" w:space="0" w:color="auto"/>
        <w:bottom w:val="none" w:sz="0" w:space="0" w:color="auto"/>
        <w:right w:val="none" w:sz="0" w:space="0" w:color="auto"/>
      </w:divBdr>
    </w:div>
    <w:div w:id="1253469218">
      <w:bodyDiv w:val="1"/>
      <w:marLeft w:val="0"/>
      <w:marRight w:val="0"/>
      <w:marTop w:val="0"/>
      <w:marBottom w:val="0"/>
      <w:divBdr>
        <w:top w:val="none" w:sz="0" w:space="0" w:color="auto"/>
        <w:left w:val="none" w:sz="0" w:space="0" w:color="auto"/>
        <w:bottom w:val="none" w:sz="0" w:space="0" w:color="auto"/>
        <w:right w:val="none" w:sz="0" w:space="0" w:color="auto"/>
      </w:divBdr>
    </w:div>
    <w:div w:id="1281456082">
      <w:bodyDiv w:val="1"/>
      <w:marLeft w:val="0"/>
      <w:marRight w:val="0"/>
      <w:marTop w:val="0"/>
      <w:marBottom w:val="0"/>
      <w:divBdr>
        <w:top w:val="none" w:sz="0" w:space="0" w:color="auto"/>
        <w:left w:val="none" w:sz="0" w:space="0" w:color="auto"/>
        <w:bottom w:val="none" w:sz="0" w:space="0" w:color="auto"/>
        <w:right w:val="none" w:sz="0" w:space="0" w:color="auto"/>
      </w:divBdr>
    </w:div>
    <w:div w:id="1326546724">
      <w:bodyDiv w:val="1"/>
      <w:marLeft w:val="0"/>
      <w:marRight w:val="0"/>
      <w:marTop w:val="0"/>
      <w:marBottom w:val="0"/>
      <w:divBdr>
        <w:top w:val="none" w:sz="0" w:space="0" w:color="auto"/>
        <w:left w:val="none" w:sz="0" w:space="0" w:color="auto"/>
        <w:bottom w:val="none" w:sz="0" w:space="0" w:color="auto"/>
        <w:right w:val="none" w:sz="0" w:space="0" w:color="auto"/>
      </w:divBdr>
    </w:div>
    <w:div w:id="1334990513">
      <w:bodyDiv w:val="1"/>
      <w:marLeft w:val="0"/>
      <w:marRight w:val="0"/>
      <w:marTop w:val="0"/>
      <w:marBottom w:val="0"/>
      <w:divBdr>
        <w:top w:val="none" w:sz="0" w:space="0" w:color="auto"/>
        <w:left w:val="none" w:sz="0" w:space="0" w:color="auto"/>
        <w:bottom w:val="none" w:sz="0" w:space="0" w:color="auto"/>
        <w:right w:val="none" w:sz="0" w:space="0" w:color="auto"/>
      </w:divBdr>
    </w:div>
    <w:div w:id="1474448301">
      <w:bodyDiv w:val="1"/>
      <w:marLeft w:val="0"/>
      <w:marRight w:val="0"/>
      <w:marTop w:val="0"/>
      <w:marBottom w:val="0"/>
      <w:divBdr>
        <w:top w:val="none" w:sz="0" w:space="0" w:color="auto"/>
        <w:left w:val="none" w:sz="0" w:space="0" w:color="auto"/>
        <w:bottom w:val="none" w:sz="0" w:space="0" w:color="auto"/>
        <w:right w:val="none" w:sz="0" w:space="0" w:color="auto"/>
      </w:divBdr>
      <w:divsChild>
        <w:div w:id="4283327">
          <w:marLeft w:val="0"/>
          <w:marRight w:val="0"/>
          <w:marTop w:val="0"/>
          <w:marBottom w:val="0"/>
          <w:divBdr>
            <w:top w:val="none" w:sz="0" w:space="0" w:color="auto"/>
            <w:left w:val="none" w:sz="0" w:space="0" w:color="auto"/>
            <w:bottom w:val="none" w:sz="0" w:space="0" w:color="auto"/>
            <w:right w:val="none" w:sz="0" w:space="0" w:color="auto"/>
          </w:divBdr>
          <w:divsChild>
            <w:div w:id="252707126">
              <w:marLeft w:val="0"/>
              <w:marRight w:val="0"/>
              <w:marTop w:val="0"/>
              <w:marBottom w:val="0"/>
              <w:divBdr>
                <w:top w:val="none" w:sz="0" w:space="0" w:color="auto"/>
                <w:left w:val="none" w:sz="0" w:space="0" w:color="auto"/>
                <w:bottom w:val="none" w:sz="0" w:space="0" w:color="auto"/>
                <w:right w:val="none" w:sz="0" w:space="0" w:color="auto"/>
              </w:divBdr>
              <w:divsChild>
                <w:div w:id="2053991372">
                  <w:marLeft w:val="0"/>
                  <w:marRight w:val="0"/>
                  <w:marTop w:val="0"/>
                  <w:marBottom w:val="0"/>
                  <w:divBdr>
                    <w:top w:val="none" w:sz="0" w:space="0" w:color="auto"/>
                    <w:left w:val="none" w:sz="0" w:space="0" w:color="auto"/>
                    <w:bottom w:val="none" w:sz="0" w:space="0" w:color="auto"/>
                    <w:right w:val="none" w:sz="0" w:space="0" w:color="auto"/>
                  </w:divBdr>
                  <w:divsChild>
                    <w:div w:id="1763800429">
                      <w:marLeft w:val="0"/>
                      <w:marRight w:val="0"/>
                      <w:marTop w:val="0"/>
                      <w:marBottom w:val="0"/>
                      <w:divBdr>
                        <w:top w:val="none" w:sz="0" w:space="0" w:color="auto"/>
                        <w:left w:val="none" w:sz="0" w:space="0" w:color="auto"/>
                        <w:bottom w:val="none" w:sz="0" w:space="0" w:color="auto"/>
                        <w:right w:val="none" w:sz="0" w:space="0" w:color="auto"/>
                      </w:divBdr>
                      <w:divsChild>
                        <w:div w:id="936712216">
                          <w:marLeft w:val="0"/>
                          <w:marRight w:val="0"/>
                          <w:marTop w:val="0"/>
                          <w:marBottom w:val="0"/>
                          <w:divBdr>
                            <w:top w:val="none" w:sz="0" w:space="0" w:color="auto"/>
                            <w:left w:val="none" w:sz="0" w:space="0" w:color="auto"/>
                            <w:bottom w:val="none" w:sz="0" w:space="0" w:color="auto"/>
                            <w:right w:val="none" w:sz="0" w:space="0" w:color="auto"/>
                          </w:divBdr>
                          <w:divsChild>
                            <w:div w:id="194543313">
                              <w:marLeft w:val="0"/>
                              <w:marRight w:val="0"/>
                              <w:marTop w:val="0"/>
                              <w:marBottom w:val="0"/>
                              <w:divBdr>
                                <w:top w:val="none" w:sz="0" w:space="0" w:color="auto"/>
                                <w:left w:val="none" w:sz="0" w:space="0" w:color="auto"/>
                                <w:bottom w:val="none" w:sz="0" w:space="0" w:color="auto"/>
                                <w:right w:val="none" w:sz="0" w:space="0" w:color="auto"/>
                              </w:divBdr>
                              <w:divsChild>
                                <w:div w:id="2134712152">
                                  <w:marLeft w:val="0"/>
                                  <w:marRight w:val="0"/>
                                  <w:marTop w:val="0"/>
                                  <w:marBottom w:val="0"/>
                                  <w:divBdr>
                                    <w:top w:val="none" w:sz="0" w:space="0" w:color="auto"/>
                                    <w:left w:val="none" w:sz="0" w:space="0" w:color="auto"/>
                                    <w:bottom w:val="none" w:sz="0" w:space="0" w:color="auto"/>
                                    <w:right w:val="none" w:sz="0" w:space="0" w:color="auto"/>
                                  </w:divBdr>
                                  <w:divsChild>
                                    <w:div w:id="1629899728">
                                      <w:marLeft w:val="0"/>
                                      <w:marRight w:val="0"/>
                                      <w:marTop w:val="0"/>
                                      <w:marBottom w:val="0"/>
                                      <w:divBdr>
                                        <w:top w:val="none" w:sz="0" w:space="0" w:color="auto"/>
                                        <w:left w:val="none" w:sz="0" w:space="0" w:color="auto"/>
                                        <w:bottom w:val="none" w:sz="0" w:space="0" w:color="auto"/>
                                        <w:right w:val="none" w:sz="0" w:space="0" w:color="auto"/>
                                      </w:divBdr>
                                      <w:divsChild>
                                        <w:div w:id="1608659233">
                                          <w:marLeft w:val="0"/>
                                          <w:marRight w:val="0"/>
                                          <w:marTop w:val="0"/>
                                          <w:marBottom w:val="0"/>
                                          <w:divBdr>
                                            <w:top w:val="none" w:sz="0" w:space="0" w:color="auto"/>
                                            <w:left w:val="none" w:sz="0" w:space="0" w:color="auto"/>
                                            <w:bottom w:val="none" w:sz="0" w:space="0" w:color="auto"/>
                                            <w:right w:val="none" w:sz="0" w:space="0" w:color="auto"/>
                                          </w:divBdr>
                                          <w:divsChild>
                                            <w:div w:id="1623806667">
                                              <w:marLeft w:val="0"/>
                                              <w:marRight w:val="0"/>
                                              <w:marTop w:val="0"/>
                                              <w:marBottom w:val="0"/>
                                              <w:divBdr>
                                                <w:top w:val="none" w:sz="0" w:space="0" w:color="auto"/>
                                                <w:left w:val="none" w:sz="0" w:space="0" w:color="auto"/>
                                                <w:bottom w:val="none" w:sz="0" w:space="0" w:color="auto"/>
                                                <w:right w:val="none" w:sz="0" w:space="0" w:color="auto"/>
                                              </w:divBdr>
                                              <w:divsChild>
                                                <w:div w:id="1514682878">
                                                  <w:marLeft w:val="0"/>
                                                  <w:marRight w:val="0"/>
                                                  <w:marTop w:val="0"/>
                                                  <w:marBottom w:val="0"/>
                                                  <w:divBdr>
                                                    <w:top w:val="none" w:sz="0" w:space="0" w:color="auto"/>
                                                    <w:left w:val="none" w:sz="0" w:space="0" w:color="auto"/>
                                                    <w:bottom w:val="none" w:sz="0" w:space="0" w:color="auto"/>
                                                    <w:right w:val="none" w:sz="0" w:space="0" w:color="auto"/>
                                                  </w:divBdr>
                                                  <w:divsChild>
                                                    <w:div w:id="809976108">
                                                      <w:marLeft w:val="0"/>
                                                      <w:marRight w:val="0"/>
                                                      <w:marTop w:val="0"/>
                                                      <w:marBottom w:val="0"/>
                                                      <w:divBdr>
                                                        <w:top w:val="single" w:sz="6" w:space="0" w:color="ABABAB"/>
                                                        <w:left w:val="single" w:sz="6" w:space="0" w:color="ABABAB"/>
                                                        <w:bottom w:val="single" w:sz="6" w:space="0" w:color="ABABAB"/>
                                                        <w:right w:val="single" w:sz="6" w:space="0" w:color="ABABAB"/>
                                                      </w:divBdr>
                                                      <w:divsChild>
                                                        <w:div w:id="2020152569">
                                                          <w:marLeft w:val="0"/>
                                                          <w:marRight w:val="0"/>
                                                          <w:marTop w:val="0"/>
                                                          <w:marBottom w:val="0"/>
                                                          <w:divBdr>
                                                            <w:top w:val="none" w:sz="0" w:space="0" w:color="auto"/>
                                                            <w:left w:val="none" w:sz="0" w:space="0" w:color="auto"/>
                                                            <w:bottom w:val="none" w:sz="0" w:space="0" w:color="auto"/>
                                                            <w:right w:val="none" w:sz="0" w:space="0" w:color="auto"/>
                                                          </w:divBdr>
                                                          <w:divsChild>
                                                            <w:div w:id="358120987">
                                                              <w:marLeft w:val="0"/>
                                                              <w:marRight w:val="0"/>
                                                              <w:marTop w:val="0"/>
                                                              <w:marBottom w:val="0"/>
                                                              <w:divBdr>
                                                                <w:top w:val="none" w:sz="0" w:space="0" w:color="auto"/>
                                                                <w:left w:val="none" w:sz="0" w:space="0" w:color="auto"/>
                                                                <w:bottom w:val="none" w:sz="0" w:space="0" w:color="auto"/>
                                                                <w:right w:val="none" w:sz="0" w:space="0" w:color="auto"/>
                                                              </w:divBdr>
                                                              <w:divsChild>
                                                                <w:div w:id="1513839296">
                                                                  <w:marLeft w:val="0"/>
                                                                  <w:marRight w:val="0"/>
                                                                  <w:marTop w:val="0"/>
                                                                  <w:marBottom w:val="0"/>
                                                                  <w:divBdr>
                                                                    <w:top w:val="none" w:sz="0" w:space="0" w:color="auto"/>
                                                                    <w:left w:val="none" w:sz="0" w:space="0" w:color="auto"/>
                                                                    <w:bottom w:val="none" w:sz="0" w:space="0" w:color="auto"/>
                                                                    <w:right w:val="none" w:sz="0" w:space="0" w:color="auto"/>
                                                                  </w:divBdr>
                                                                  <w:divsChild>
                                                                    <w:div w:id="1026180850">
                                                                      <w:marLeft w:val="0"/>
                                                                      <w:marRight w:val="0"/>
                                                                      <w:marTop w:val="0"/>
                                                                      <w:marBottom w:val="0"/>
                                                                      <w:divBdr>
                                                                        <w:top w:val="none" w:sz="0" w:space="0" w:color="auto"/>
                                                                        <w:left w:val="none" w:sz="0" w:space="0" w:color="auto"/>
                                                                        <w:bottom w:val="none" w:sz="0" w:space="0" w:color="auto"/>
                                                                        <w:right w:val="none" w:sz="0" w:space="0" w:color="auto"/>
                                                                      </w:divBdr>
                                                                      <w:divsChild>
                                                                        <w:div w:id="128401310">
                                                                          <w:marLeft w:val="0"/>
                                                                          <w:marRight w:val="0"/>
                                                                          <w:marTop w:val="0"/>
                                                                          <w:marBottom w:val="0"/>
                                                                          <w:divBdr>
                                                                            <w:top w:val="none" w:sz="0" w:space="0" w:color="auto"/>
                                                                            <w:left w:val="none" w:sz="0" w:space="0" w:color="auto"/>
                                                                            <w:bottom w:val="none" w:sz="0" w:space="0" w:color="auto"/>
                                                                            <w:right w:val="none" w:sz="0" w:space="0" w:color="auto"/>
                                                                          </w:divBdr>
                                                                          <w:divsChild>
                                                                            <w:div w:id="253393178">
                                                                              <w:marLeft w:val="0"/>
                                                                              <w:marRight w:val="0"/>
                                                                              <w:marTop w:val="0"/>
                                                                              <w:marBottom w:val="0"/>
                                                                              <w:divBdr>
                                                                                <w:top w:val="none" w:sz="0" w:space="0" w:color="auto"/>
                                                                                <w:left w:val="none" w:sz="0" w:space="0" w:color="auto"/>
                                                                                <w:bottom w:val="none" w:sz="0" w:space="0" w:color="auto"/>
                                                                                <w:right w:val="none" w:sz="0" w:space="0" w:color="auto"/>
                                                                              </w:divBdr>
                                                                              <w:divsChild>
                                                                                <w:div w:id="1415741214">
                                                                                  <w:marLeft w:val="0"/>
                                                                                  <w:marRight w:val="0"/>
                                                                                  <w:marTop w:val="0"/>
                                                                                  <w:marBottom w:val="0"/>
                                                                                  <w:divBdr>
                                                                                    <w:top w:val="none" w:sz="0" w:space="0" w:color="auto"/>
                                                                                    <w:left w:val="none" w:sz="0" w:space="0" w:color="auto"/>
                                                                                    <w:bottom w:val="none" w:sz="0" w:space="0" w:color="auto"/>
                                                                                    <w:right w:val="none" w:sz="0" w:space="0" w:color="auto"/>
                                                                                  </w:divBdr>
                                                                                </w:div>
                                                                                <w:div w:id="1557160644">
                                                                                  <w:marLeft w:val="0"/>
                                                                                  <w:marRight w:val="0"/>
                                                                                  <w:marTop w:val="0"/>
                                                                                  <w:marBottom w:val="0"/>
                                                                                  <w:divBdr>
                                                                                    <w:top w:val="none" w:sz="0" w:space="0" w:color="auto"/>
                                                                                    <w:left w:val="none" w:sz="0" w:space="0" w:color="auto"/>
                                                                                    <w:bottom w:val="none" w:sz="0" w:space="0" w:color="auto"/>
                                                                                    <w:right w:val="none" w:sz="0" w:space="0" w:color="auto"/>
                                                                                  </w:divBdr>
                                                                                </w:div>
                                                                                <w:div w:id="7440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300730">
      <w:bodyDiv w:val="1"/>
      <w:marLeft w:val="0"/>
      <w:marRight w:val="0"/>
      <w:marTop w:val="0"/>
      <w:marBottom w:val="0"/>
      <w:divBdr>
        <w:top w:val="none" w:sz="0" w:space="0" w:color="auto"/>
        <w:left w:val="none" w:sz="0" w:space="0" w:color="auto"/>
        <w:bottom w:val="none" w:sz="0" w:space="0" w:color="auto"/>
        <w:right w:val="none" w:sz="0" w:space="0" w:color="auto"/>
      </w:divBdr>
    </w:div>
    <w:div w:id="1564104310">
      <w:bodyDiv w:val="1"/>
      <w:marLeft w:val="0"/>
      <w:marRight w:val="0"/>
      <w:marTop w:val="0"/>
      <w:marBottom w:val="0"/>
      <w:divBdr>
        <w:top w:val="none" w:sz="0" w:space="0" w:color="auto"/>
        <w:left w:val="none" w:sz="0" w:space="0" w:color="auto"/>
        <w:bottom w:val="none" w:sz="0" w:space="0" w:color="auto"/>
        <w:right w:val="none" w:sz="0" w:space="0" w:color="auto"/>
      </w:divBdr>
    </w:div>
    <w:div w:id="1645230493">
      <w:bodyDiv w:val="1"/>
      <w:marLeft w:val="0"/>
      <w:marRight w:val="0"/>
      <w:marTop w:val="0"/>
      <w:marBottom w:val="0"/>
      <w:divBdr>
        <w:top w:val="none" w:sz="0" w:space="0" w:color="auto"/>
        <w:left w:val="none" w:sz="0" w:space="0" w:color="auto"/>
        <w:bottom w:val="none" w:sz="0" w:space="0" w:color="auto"/>
        <w:right w:val="none" w:sz="0" w:space="0" w:color="auto"/>
      </w:divBdr>
    </w:div>
    <w:div w:id="1691101655">
      <w:bodyDiv w:val="1"/>
      <w:marLeft w:val="0"/>
      <w:marRight w:val="0"/>
      <w:marTop w:val="0"/>
      <w:marBottom w:val="0"/>
      <w:divBdr>
        <w:top w:val="none" w:sz="0" w:space="0" w:color="auto"/>
        <w:left w:val="none" w:sz="0" w:space="0" w:color="auto"/>
        <w:bottom w:val="none" w:sz="0" w:space="0" w:color="auto"/>
        <w:right w:val="none" w:sz="0" w:space="0" w:color="auto"/>
      </w:divBdr>
    </w:div>
    <w:div w:id="1749570944">
      <w:bodyDiv w:val="1"/>
      <w:marLeft w:val="0"/>
      <w:marRight w:val="0"/>
      <w:marTop w:val="0"/>
      <w:marBottom w:val="0"/>
      <w:divBdr>
        <w:top w:val="none" w:sz="0" w:space="0" w:color="auto"/>
        <w:left w:val="none" w:sz="0" w:space="0" w:color="auto"/>
        <w:bottom w:val="none" w:sz="0" w:space="0" w:color="auto"/>
        <w:right w:val="none" w:sz="0" w:space="0" w:color="auto"/>
      </w:divBdr>
    </w:div>
    <w:div w:id="1771122112">
      <w:bodyDiv w:val="1"/>
      <w:marLeft w:val="0"/>
      <w:marRight w:val="0"/>
      <w:marTop w:val="0"/>
      <w:marBottom w:val="0"/>
      <w:divBdr>
        <w:top w:val="none" w:sz="0" w:space="0" w:color="auto"/>
        <w:left w:val="none" w:sz="0" w:space="0" w:color="auto"/>
        <w:bottom w:val="none" w:sz="0" w:space="0" w:color="auto"/>
        <w:right w:val="none" w:sz="0" w:space="0" w:color="auto"/>
      </w:divBdr>
    </w:div>
    <w:div w:id="1808891003">
      <w:bodyDiv w:val="1"/>
      <w:marLeft w:val="0"/>
      <w:marRight w:val="0"/>
      <w:marTop w:val="0"/>
      <w:marBottom w:val="0"/>
      <w:divBdr>
        <w:top w:val="none" w:sz="0" w:space="0" w:color="auto"/>
        <w:left w:val="none" w:sz="0" w:space="0" w:color="auto"/>
        <w:bottom w:val="none" w:sz="0" w:space="0" w:color="auto"/>
        <w:right w:val="none" w:sz="0" w:space="0" w:color="auto"/>
      </w:divBdr>
    </w:div>
    <w:div w:id="1834952666">
      <w:bodyDiv w:val="1"/>
      <w:marLeft w:val="0"/>
      <w:marRight w:val="0"/>
      <w:marTop w:val="0"/>
      <w:marBottom w:val="0"/>
      <w:divBdr>
        <w:top w:val="none" w:sz="0" w:space="0" w:color="auto"/>
        <w:left w:val="none" w:sz="0" w:space="0" w:color="auto"/>
        <w:bottom w:val="none" w:sz="0" w:space="0" w:color="auto"/>
        <w:right w:val="none" w:sz="0" w:space="0" w:color="auto"/>
      </w:divBdr>
    </w:div>
    <w:div w:id="1866362224">
      <w:bodyDiv w:val="1"/>
      <w:marLeft w:val="0"/>
      <w:marRight w:val="0"/>
      <w:marTop w:val="0"/>
      <w:marBottom w:val="0"/>
      <w:divBdr>
        <w:top w:val="none" w:sz="0" w:space="0" w:color="auto"/>
        <w:left w:val="none" w:sz="0" w:space="0" w:color="auto"/>
        <w:bottom w:val="none" w:sz="0" w:space="0" w:color="auto"/>
        <w:right w:val="none" w:sz="0" w:space="0" w:color="auto"/>
      </w:divBdr>
      <w:divsChild>
        <w:div w:id="1693725419">
          <w:marLeft w:val="0"/>
          <w:marRight w:val="0"/>
          <w:marTop w:val="0"/>
          <w:marBottom w:val="0"/>
          <w:divBdr>
            <w:top w:val="none" w:sz="0" w:space="0" w:color="auto"/>
            <w:left w:val="none" w:sz="0" w:space="0" w:color="auto"/>
            <w:bottom w:val="none" w:sz="0" w:space="0" w:color="auto"/>
            <w:right w:val="none" w:sz="0" w:space="0" w:color="auto"/>
          </w:divBdr>
        </w:div>
      </w:divsChild>
    </w:div>
    <w:div w:id="1912542509">
      <w:bodyDiv w:val="1"/>
      <w:marLeft w:val="0"/>
      <w:marRight w:val="0"/>
      <w:marTop w:val="0"/>
      <w:marBottom w:val="0"/>
      <w:divBdr>
        <w:top w:val="none" w:sz="0" w:space="0" w:color="auto"/>
        <w:left w:val="none" w:sz="0" w:space="0" w:color="auto"/>
        <w:bottom w:val="none" w:sz="0" w:space="0" w:color="auto"/>
        <w:right w:val="none" w:sz="0" w:space="0" w:color="auto"/>
      </w:divBdr>
    </w:div>
    <w:div w:id="1921941192">
      <w:bodyDiv w:val="1"/>
      <w:marLeft w:val="0"/>
      <w:marRight w:val="0"/>
      <w:marTop w:val="0"/>
      <w:marBottom w:val="0"/>
      <w:divBdr>
        <w:top w:val="none" w:sz="0" w:space="0" w:color="auto"/>
        <w:left w:val="none" w:sz="0" w:space="0" w:color="auto"/>
        <w:bottom w:val="none" w:sz="0" w:space="0" w:color="auto"/>
        <w:right w:val="none" w:sz="0" w:space="0" w:color="auto"/>
      </w:divBdr>
    </w:div>
    <w:div w:id="1923947647">
      <w:bodyDiv w:val="1"/>
      <w:marLeft w:val="0"/>
      <w:marRight w:val="0"/>
      <w:marTop w:val="0"/>
      <w:marBottom w:val="0"/>
      <w:divBdr>
        <w:top w:val="none" w:sz="0" w:space="0" w:color="auto"/>
        <w:left w:val="none" w:sz="0" w:space="0" w:color="auto"/>
        <w:bottom w:val="none" w:sz="0" w:space="0" w:color="auto"/>
        <w:right w:val="none" w:sz="0" w:space="0" w:color="auto"/>
      </w:divBdr>
    </w:div>
    <w:div w:id="2076275978">
      <w:bodyDiv w:val="1"/>
      <w:marLeft w:val="0"/>
      <w:marRight w:val="0"/>
      <w:marTop w:val="0"/>
      <w:marBottom w:val="0"/>
      <w:divBdr>
        <w:top w:val="none" w:sz="0" w:space="0" w:color="auto"/>
        <w:left w:val="none" w:sz="0" w:space="0" w:color="auto"/>
        <w:bottom w:val="none" w:sz="0" w:space="0" w:color="auto"/>
        <w:right w:val="none" w:sz="0" w:space="0" w:color="auto"/>
      </w:divBdr>
    </w:div>
    <w:div w:id="2088308703">
      <w:bodyDiv w:val="1"/>
      <w:marLeft w:val="0"/>
      <w:marRight w:val="0"/>
      <w:marTop w:val="0"/>
      <w:marBottom w:val="0"/>
      <w:divBdr>
        <w:top w:val="none" w:sz="0" w:space="0" w:color="auto"/>
        <w:left w:val="none" w:sz="0" w:space="0" w:color="auto"/>
        <w:bottom w:val="none" w:sz="0" w:space="0" w:color="auto"/>
        <w:right w:val="none" w:sz="0" w:space="0" w:color="auto"/>
      </w:divBdr>
    </w:div>
    <w:div w:id="21160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sb@ntxworksolutions.org" TargetMode="External"/><Relationship Id="rId18" Type="http://schemas.openxmlformats.org/officeDocument/2006/relationships/hyperlink" Target="mailto:wsb@ntxworksolution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txworksolutions.org/business/" TargetMode="External"/><Relationship Id="rId2" Type="http://schemas.openxmlformats.org/officeDocument/2006/relationships/customXml" Target="../customXml/item2.xml"/><Relationship Id="rId16" Type="http://schemas.openxmlformats.org/officeDocument/2006/relationships/hyperlink" Target="mailto:wsb@ntxworksolutio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txworksolutions.org/busin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sb@ntxworksolu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89c34d-08f8-4f67-8c7f-6a9f61144c20">
      <UserInfo>
        <DisplayName>Kendra Ball</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95EA8ED19574FA985E6C91D269282" ma:contentTypeVersion="11" ma:contentTypeDescription="Create a new document." ma:contentTypeScope="" ma:versionID="c39a6bf5d669fb6713f52df89bf447b3">
  <xsd:schema xmlns:xsd="http://www.w3.org/2001/XMLSchema" xmlns:xs="http://www.w3.org/2001/XMLSchema" xmlns:p="http://schemas.microsoft.com/office/2006/metadata/properties" xmlns:ns2="fd89c34d-08f8-4f67-8c7f-6a9f61144c20" xmlns:ns3="00aaf569-2fce-4f9e-8a42-656ef5831697" targetNamespace="http://schemas.microsoft.com/office/2006/metadata/properties" ma:root="true" ma:fieldsID="2910248a89e0677416704f59515d3878" ns2:_="" ns3:_="">
    <xsd:import namespace="fd89c34d-08f8-4f67-8c7f-6a9f61144c20"/>
    <xsd:import namespace="00aaf569-2fce-4f9e-8a42-656ef5831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c34d-08f8-4f67-8c7f-6a9f61144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af569-2fce-4f9e-8a42-656ef5831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746C-5D11-4C83-A2C6-E7222744640D}">
  <ds:schemaRefs>
    <ds:schemaRef ds:uri="http://schemas.microsoft.com/office/2006/metadata/properties"/>
    <ds:schemaRef ds:uri="http://schemas.microsoft.com/office/infopath/2007/PartnerControls"/>
    <ds:schemaRef ds:uri="fd89c34d-08f8-4f67-8c7f-6a9f61144c20"/>
  </ds:schemaRefs>
</ds:datastoreItem>
</file>

<file path=customXml/itemProps2.xml><?xml version="1.0" encoding="utf-8"?>
<ds:datastoreItem xmlns:ds="http://schemas.openxmlformats.org/officeDocument/2006/customXml" ds:itemID="{468E4C1E-9626-4886-AFA0-765ADBCE6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c34d-08f8-4f67-8c7f-6a9f61144c20"/>
    <ds:schemaRef ds:uri="00aaf569-2fce-4f9e-8a42-656ef583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A7A84-78B5-4F56-A58E-102F32B91F21}">
  <ds:schemaRefs>
    <ds:schemaRef ds:uri="http://schemas.microsoft.com/sharepoint/v3/contenttype/forms"/>
  </ds:schemaRefs>
</ds:datastoreItem>
</file>

<file path=customXml/itemProps4.xml><?xml version="1.0" encoding="utf-8"?>
<ds:datastoreItem xmlns:ds="http://schemas.openxmlformats.org/officeDocument/2006/customXml" ds:itemID="{A171B769-E06D-4633-B652-290C8254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5986</Words>
  <Characters>34181</Characters>
  <Application>Microsoft Office Word</Application>
  <DocSecurity>0</DocSecurity>
  <Lines>976</Lines>
  <Paragraphs>521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Hulcy</dc:creator>
  <cp:lastModifiedBy>Sharon Hulcy</cp:lastModifiedBy>
  <cp:revision>4</cp:revision>
  <cp:lastPrinted>2019-10-01T15:19:00Z</cp:lastPrinted>
  <dcterms:created xsi:type="dcterms:W3CDTF">2021-06-18T16:23:00Z</dcterms:created>
  <dcterms:modified xsi:type="dcterms:W3CDTF">2021-06-18T21:19:00Z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0x010100EA295EA8ED19574FA985E6C91D269282</vt:lpwstr>
  </property>
</Properties>
</file>